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645" w:rsidRPr="00A812BA" w:rsidRDefault="009A3645" w:rsidP="009A3645">
      <w:pPr>
        <w:pStyle w:val="a6"/>
        <w:tabs>
          <w:tab w:val="right" w:pos="8280"/>
          <w:tab w:val="right" w:pos="9781"/>
        </w:tabs>
        <w:ind w:right="-58"/>
        <w:rPr>
          <w:rFonts w:eastAsia="SimSun" w:cs="Arial"/>
          <w:bCs/>
          <w:sz w:val="28"/>
          <w:lang w:eastAsia="zh-CN"/>
        </w:rPr>
      </w:pPr>
      <w:bookmarkStart w:id="0" w:name="OLE_LINK3"/>
      <w:r w:rsidRPr="00E543BC">
        <w:rPr>
          <w:rFonts w:cs="Arial"/>
          <w:bCs/>
          <w:sz w:val="28"/>
        </w:rPr>
        <w:t>3GPP TSG RAN WG1 Meeting #</w:t>
      </w:r>
      <w:r w:rsidRPr="00E543BC">
        <w:rPr>
          <w:rFonts w:cs="Arial" w:hint="eastAsia"/>
          <w:bCs/>
          <w:sz w:val="28"/>
          <w:lang w:eastAsia="ja-JP"/>
        </w:rPr>
        <w:t>84</w:t>
      </w:r>
      <w:r w:rsidRPr="00942A9E">
        <w:rPr>
          <w:rFonts w:eastAsia="SimSun" w:cs="Arial" w:hint="eastAsia"/>
          <w:bCs/>
          <w:sz w:val="28"/>
          <w:lang w:eastAsia="zh-CN"/>
        </w:rPr>
        <w:t>bis</w:t>
      </w:r>
      <w:r w:rsidRPr="00E543BC">
        <w:rPr>
          <w:rFonts w:cs="Arial" w:hint="eastAsia"/>
          <w:bCs/>
          <w:sz w:val="28"/>
          <w:lang w:eastAsia="ja-JP"/>
        </w:rPr>
        <w:tab/>
      </w:r>
      <w:r w:rsidRPr="00A812BA">
        <w:rPr>
          <w:rFonts w:cs="Arial" w:hint="eastAsia"/>
          <w:bCs/>
          <w:sz w:val="28"/>
          <w:lang w:eastAsia="ja-JP"/>
        </w:rPr>
        <w:tab/>
      </w:r>
      <w:r w:rsidRPr="00801050">
        <w:rPr>
          <w:rFonts w:cs="Arial"/>
          <w:bCs/>
          <w:sz w:val="28"/>
          <w:lang w:eastAsia="ja-JP"/>
        </w:rPr>
        <w:t>R1-16</w:t>
      </w:r>
      <w:r w:rsidR="00EA6630" w:rsidRPr="00801050">
        <w:rPr>
          <w:rFonts w:eastAsia="SimSun" w:cs="Arial"/>
          <w:bCs/>
          <w:sz w:val="28"/>
          <w:lang w:eastAsia="zh-CN"/>
        </w:rPr>
        <w:t>2800</w:t>
      </w:r>
    </w:p>
    <w:p w:rsidR="009A3645" w:rsidRPr="00E543BC" w:rsidRDefault="009A3645" w:rsidP="009A3645">
      <w:pPr>
        <w:pStyle w:val="a6"/>
        <w:rPr>
          <w:rFonts w:cs="Arial"/>
          <w:bCs/>
          <w:sz w:val="28"/>
          <w:lang w:eastAsia="ja-JP"/>
        </w:rPr>
      </w:pPr>
      <w:r w:rsidRPr="00942A9E">
        <w:rPr>
          <w:rFonts w:eastAsia="SimSun" w:cs="Arial" w:hint="eastAsia"/>
          <w:bCs/>
          <w:sz w:val="28"/>
          <w:lang w:eastAsia="zh-CN"/>
        </w:rPr>
        <w:t>Busan</w:t>
      </w:r>
      <w:r w:rsidRPr="00E543BC">
        <w:rPr>
          <w:rFonts w:cs="Arial"/>
          <w:bCs/>
          <w:sz w:val="28"/>
          <w:lang w:eastAsia="ja-JP"/>
        </w:rPr>
        <w:t xml:space="preserve">, </w:t>
      </w:r>
      <w:r w:rsidRPr="00942A9E">
        <w:rPr>
          <w:rFonts w:eastAsia="SimSun" w:cs="Arial" w:hint="eastAsia"/>
          <w:bCs/>
          <w:sz w:val="28"/>
          <w:lang w:eastAsia="zh-CN"/>
        </w:rPr>
        <w:t>Korea</w:t>
      </w:r>
      <w:r w:rsidRPr="00E543BC">
        <w:rPr>
          <w:rFonts w:cs="Arial"/>
          <w:bCs/>
          <w:sz w:val="28"/>
          <w:lang w:eastAsia="ja-JP"/>
        </w:rPr>
        <w:t xml:space="preserve">, </w:t>
      </w:r>
      <w:r w:rsidRPr="00E543BC">
        <w:rPr>
          <w:rFonts w:cs="Arial" w:hint="eastAsia"/>
          <w:bCs/>
          <w:sz w:val="28"/>
          <w:lang w:eastAsia="ja-JP"/>
        </w:rPr>
        <w:t>1</w:t>
      </w:r>
      <w:r w:rsidRPr="00942A9E">
        <w:rPr>
          <w:rFonts w:eastAsia="SimSun" w:cs="Arial" w:hint="eastAsia"/>
          <w:bCs/>
          <w:sz w:val="28"/>
          <w:lang w:eastAsia="zh-CN"/>
        </w:rPr>
        <w:t>1</w:t>
      </w:r>
      <w:r w:rsidRPr="00E543BC">
        <w:rPr>
          <w:rFonts w:cs="Arial" w:hint="eastAsia"/>
          <w:bCs/>
          <w:sz w:val="28"/>
          <w:vertAlign w:val="superscript"/>
          <w:lang w:eastAsia="ja-JP"/>
        </w:rPr>
        <w:t>th</w:t>
      </w:r>
      <w:r w:rsidRPr="00E543BC">
        <w:rPr>
          <w:rFonts w:cs="Arial" w:hint="eastAsia"/>
          <w:bCs/>
          <w:sz w:val="28"/>
          <w:lang w:eastAsia="ja-JP"/>
        </w:rPr>
        <w:t xml:space="preserve"> </w:t>
      </w:r>
      <w:r w:rsidRPr="00E543BC">
        <w:rPr>
          <w:rFonts w:cs="Arial"/>
          <w:bCs/>
          <w:sz w:val="28"/>
          <w:lang w:eastAsia="ja-JP"/>
        </w:rPr>
        <w:t xml:space="preserve">- </w:t>
      </w:r>
      <w:r w:rsidRPr="00E543BC">
        <w:rPr>
          <w:rFonts w:cs="Arial" w:hint="eastAsia"/>
          <w:bCs/>
          <w:sz w:val="28"/>
          <w:lang w:eastAsia="ja-JP"/>
        </w:rPr>
        <w:t>1</w:t>
      </w:r>
      <w:r w:rsidRPr="00942A9E">
        <w:rPr>
          <w:rFonts w:eastAsia="SimSun" w:cs="Arial" w:hint="eastAsia"/>
          <w:bCs/>
          <w:sz w:val="28"/>
          <w:lang w:eastAsia="zh-CN"/>
        </w:rPr>
        <w:t>5</w:t>
      </w:r>
      <w:r w:rsidRPr="00E543BC">
        <w:rPr>
          <w:rFonts w:cs="Arial" w:hint="eastAsia"/>
          <w:bCs/>
          <w:sz w:val="28"/>
          <w:vertAlign w:val="superscript"/>
          <w:lang w:eastAsia="ja-JP"/>
        </w:rPr>
        <w:t>th</w:t>
      </w:r>
      <w:r w:rsidRPr="00E543BC">
        <w:rPr>
          <w:rFonts w:cs="Arial" w:hint="eastAsia"/>
          <w:bCs/>
          <w:sz w:val="28"/>
          <w:lang w:eastAsia="ja-JP"/>
        </w:rPr>
        <w:t xml:space="preserve"> </w:t>
      </w:r>
      <w:r w:rsidRPr="00942A9E">
        <w:rPr>
          <w:rFonts w:eastAsia="SimSun" w:cs="Arial" w:hint="eastAsia"/>
          <w:bCs/>
          <w:sz w:val="28"/>
          <w:lang w:eastAsia="zh-CN"/>
        </w:rPr>
        <w:t>April</w:t>
      </w:r>
      <w:r w:rsidRPr="00E543BC">
        <w:rPr>
          <w:rFonts w:cs="Arial"/>
          <w:bCs/>
          <w:sz w:val="28"/>
          <w:lang w:eastAsia="ja-JP"/>
        </w:rPr>
        <w:t xml:space="preserve"> 201</w:t>
      </w:r>
      <w:r w:rsidRPr="00E543BC">
        <w:rPr>
          <w:rFonts w:cs="Arial" w:hint="eastAsia"/>
          <w:bCs/>
          <w:sz w:val="28"/>
          <w:lang w:eastAsia="ja-JP"/>
        </w:rPr>
        <w:t>6</w:t>
      </w:r>
    </w:p>
    <w:p w:rsidR="00F05CAF" w:rsidRPr="00EF01E5" w:rsidRDefault="00F05CAF" w:rsidP="00F05CAF">
      <w:pPr>
        <w:pStyle w:val="a6"/>
        <w:rPr>
          <w:noProof w:val="0"/>
        </w:rPr>
      </w:pPr>
    </w:p>
    <w:p w:rsidR="00F05CAF" w:rsidRPr="00EF01E5" w:rsidRDefault="00F05CAF" w:rsidP="00F05CAF">
      <w:pPr>
        <w:pStyle w:val="a6"/>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rsidR="002667AA" w:rsidRPr="00010354" w:rsidRDefault="002667AA" w:rsidP="002667AA">
      <w:pPr>
        <w:pStyle w:val="a6"/>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767946" w:rsidRPr="00767946">
        <w:rPr>
          <w:rFonts w:eastAsia="ＭＳ ゴシック"/>
          <w:noProof w:val="0"/>
          <w:sz w:val="24"/>
          <w:lang w:eastAsia="ja-JP"/>
        </w:rPr>
        <w:t>Discussi</w:t>
      </w:r>
      <w:r w:rsidR="00C1705A">
        <w:rPr>
          <w:rFonts w:eastAsia="ＭＳ ゴシック"/>
          <w:noProof w:val="0"/>
          <w:sz w:val="24"/>
          <w:lang w:eastAsia="ja-JP"/>
        </w:rPr>
        <w:t xml:space="preserve">on on </w:t>
      </w:r>
      <w:r w:rsidR="00936B11">
        <w:rPr>
          <w:rFonts w:eastAsia="ＭＳ ゴシック" w:hint="eastAsia"/>
          <w:noProof w:val="0"/>
          <w:sz w:val="24"/>
          <w:lang w:eastAsia="ja-JP"/>
        </w:rPr>
        <w:t>UL scheduling</w:t>
      </w:r>
      <w:r w:rsidR="006D4A8D">
        <w:rPr>
          <w:rFonts w:eastAsia="ＭＳ ゴシック" w:hint="eastAsia"/>
          <w:noProof w:val="0"/>
          <w:sz w:val="24"/>
          <w:lang w:eastAsia="ja-JP"/>
        </w:rPr>
        <w:t xml:space="preserve"> design</w:t>
      </w:r>
      <w:r w:rsidR="00C1705A">
        <w:rPr>
          <w:rFonts w:eastAsia="ＭＳ ゴシック"/>
          <w:noProof w:val="0"/>
          <w:sz w:val="24"/>
          <w:lang w:eastAsia="ja-JP"/>
        </w:rPr>
        <w:t xml:space="preserve"> for </w:t>
      </w:r>
      <w:proofErr w:type="spellStart"/>
      <w:r w:rsidR="00E543BC">
        <w:rPr>
          <w:rFonts w:eastAsia="ＭＳ ゴシック" w:hint="eastAsia"/>
          <w:noProof w:val="0"/>
          <w:sz w:val="24"/>
          <w:lang w:eastAsia="ja-JP"/>
        </w:rPr>
        <w:t>e</w:t>
      </w:r>
      <w:r w:rsidR="00C1705A">
        <w:rPr>
          <w:rFonts w:eastAsia="ＭＳ ゴシック"/>
          <w:noProof w:val="0"/>
          <w:sz w:val="24"/>
          <w:lang w:eastAsia="ja-JP"/>
        </w:rPr>
        <w:t>LAA</w:t>
      </w:r>
      <w:proofErr w:type="spellEnd"/>
    </w:p>
    <w:p w:rsidR="002667AA" w:rsidRPr="000E6513" w:rsidRDefault="002667AA" w:rsidP="002667AA">
      <w:pPr>
        <w:pStyle w:val="a6"/>
        <w:tabs>
          <w:tab w:val="left" w:pos="1800"/>
        </w:tabs>
        <w:ind w:left="1800" w:hanging="1800"/>
        <w:rPr>
          <w:noProof w:val="0"/>
          <w:sz w:val="24"/>
          <w:lang w:eastAsia="ja-JP"/>
        </w:rPr>
      </w:pPr>
      <w:r w:rsidRPr="00EF01E5">
        <w:rPr>
          <w:rFonts w:eastAsia="ＭＳ ゴシック"/>
          <w:noProof w:val="0"/>
          <w:sz w:val="24"/>
        </w:rPr>
        <w:t>Agenda Item:</w:t>
      </w:r>
      <w:r w:rsidRPr="00EF01E5">
        <w:rPr>
          <w:rFonts w:eastAsia="ＭＳ ゴシック"/>
          <w:noProof w:val="0"/>
          <w:sz w:val="24"/>
        </w:rPr>
        <w:tab/>
      </w:r>
      <w:r w:rsidR="006D4A8D">
        <w:rPr>
          <w:rFonts w:hint="eastAsia"/>
          <w:noProof w:val="0"/>
          <w:sz w:val="24"/>
          <w:lang w:eastAsia="ja-JP"/>
        </w:rPr>
        <w:t>7.3.1.1</w:t>
      </w:r>
    </w:p>
    <w:p w:rsidR="002667AA" w:rsidRPr="00EF01E5"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p w:rsidR="00DD4444" w:rsidRPr="00EF01E5" w:rsidRDefault="00DD4444" w:rsidP="00D2442F">
      <w:pPr>
        <w:pStyle w:val="1"/>
        <w:spacing w:after="120"/>
        <w:rPr>
          <w:b/>
          <w:lang w:val="en-US"/>
        </w:rPr>
      </w:pPr>
      <w:bookmarkStart w:id="1" w:name="DocumentFor"/>
      <w:bookmarkEnd w:id="0"/>
      <w:bookmarkEnd w:id="1"/>
      <w:r w:rsidRPr="00EF01E5">
        <w:rPr>
          <w:b/>
          <w:lang w:val="en-US"/>
        </w:rPr>
        <w:t>Introducti</w:t>
      </w:r>
      <w:r w:rsidRPr="00EF01E5">
        <w:rPr>
          <w:rFonts w:hint="eastAsia"/>
          <w:b/>
          <w:lang w:val="en-US"/>
        </w:rPr>
        <w:t>on</w:t>
      </w:r>
    </w:p>
    <w:p w:rsidR="00BF659A" w:rsidRPr="00BF659A" w:rsidRDefault="00C346A1" w:rsidP="00BF659A">
      <w:pPr>
        <w:spacing w:after="120"/>
        <w:jc w:val="both"/>
        <w:rPr>
          <w:rFonts w:eastAsiaTheme="minorEastAsia"/>
          <w:sz w:val="22"/>
          <w:lang w:val="en-US" w:eastAsia="zh-CN"/>
        </w:rPr>
      </w:pPr>
      <w:r w:rsidRPr="00BF659A">
        <w:rPr>
          <w:rFonts w:eastAsia="ＭＳ 明朝" w:hint="eastAsia"/>
          <w:sz w:val="22"/>
          <w:lang w:val="en-US"/>
        </w:rPr>
        <w:t>At the RAN</w:t>
      </w:r>
      <w:r w:rsidR="00BF659A">
        <w:rPr>
          <w:rFonts w:eastAsiaTheme="minorEastAsia" w:hint="eastAsia"/>
          <w:sz w:val="22"/>
          <w:lang w:val="en-US" w:eastAsia="zh-CN"/>
        </w:rPr>
        <w:t xml:space="preserve">1 </w:t>
      </w:r>
      <w:r w:rsidRPr="00BF659A">
        <w:rPr>
          <w:rFonts w:eastAsia="ＭＳ 明朝" w:hint="eastAsia"/>
          <w:sz w:val="22"/>
          <w:lang w:val="en-US"/>
        </w:rPr>
        <w:t>#</w:t>
      </w:r>
      <w:r w:rsidR="00BF659A">
        <w:rPr>
          <w:rFonts w:eastAsiaTheme="minorEastAsia" w:hint="eastAsia"/>
          <w:sz w:val="22"/>
          <w:lang w:val="en-US" w:eastAsia="zh-CN"/>
        </w:rPr>
        <w:t xml:space="preserve">84 </w:t>
      </w:r>
      <w:r w:rsidR="00E21316" w:rsidRPr="00BF659A">
        <w:rPr>
          <w:rFonts w:eastAsia="ＭＳ 明朝" w:hint="eastAsia"/>
          <w:sz w:val="22"/>
          <w:lang w:val="en-US"/>
        </w:rPr>
        <w:t>meeting,</w:t>
      </w:r>
      <w:r w:rsidR="00BF659A">
        <w:rPr>
          <w:rFonts w:eastAsia="ＭＳ 明朝" w:hint="eastAsia"/>
          <w:sz w:val="22"/>
          <w:lang w:val="en-US"/>
        </w:rPr>
        <w:t xml:space="preserve"> the multiple</w:t>
      </w:r>
      <w:r w:rsidR="00BF659A">
        <w:rPr>
          <w:rFonts w:eastAsiaTheme="minorEastAsia" w:hint="eastAsia"/>
          <w:sz w:val="22"/>
          <w:lang w:val="en-US" w:eastAsia="zh-CN"/>
        </w:rPr>
        <w:t xml:space="preserve"> subframe scheduling of PUSCH on LAA </w:t>
      </w:r>
      <w:proofErr w:type="spellStart"/>
      <w:r w:rsidR="00BF659A">
        <w:rPr>
          <w:rFonts w:eastAsiaTheme="minorEastAsia" w:hint="eastAsia"/>
          <w:sz w:val="22"/>
          <w:lang w:val="en-US" w:eastAsia="zh-CN"/>
        </w:rPr>
        <w:t>SCell</w:t>
      </w:r>
      <w:proofErr w:type="spellEnd"/>
      <w:r w:rsidR="00BF659A">
        <w:rPr>
          <w:rFonts w:eastAsiaTheme="minorEastAsia" w:hint="eastAsia"/>
          <w:sz w:val="22"/>
          <w:lang w:val="en-US" w:eastAsia="zh-CN"/>
        </w:rPr>
        <w:t xml:space="preserve"> to reduce the PDCCH/EPDCCH overhead was discussed and following agreements were achieved:</w:t>
      </w:r>
    </w:p>
    <w:p w:rsidR="0019467D" w:rsidRPr="00220538" w:rsidRDefault="0019467D" w:rsidP="00BF659A">
      <w:pPr>
        <w:spacing w:after="120"/>
        <w:jc w:val="both"/>
        <w:rPr>
          <w:rFonts w:eastAsia="ＭＳ 明朝"/>
          <w:i/>
          <w:sz w:val="22"/>
          <w:szCs w:val="22"/>
          <w:lang w:val="en-US" w:eastAsia="ja-JP"/>
        </w:rPr>
      </w:pPr>
      <w:r w:rsidRPr="00604E55">
        <w:rPr>
          <w:rFonts w:eastAsia="ＭＳ 明朝" w:hint="eastAsia"/>
          <w:b/>
          <w:i/>
          <w:iCs/>
          <w:sz w:val="22"/>
          <w:szCs w:val="22"/>
          <w:highlight w:val="green"/>
          <w:u w:val="single"/>
          <w:lang w:val="en-US" w:eastAsia="ja-JP"/>
        </w:rPr>
        <w:t>Agreements:</w:t>
      </w:r>
    </w:p>
    <w:p w:rsidR="0019467D" w:rsidRPr="00DF5121" w:rsidRDefault="0019467D" w:rsidP="00BF659A">
      <w:pPr>
        <w:numPr>
          <w:ilvl w:val="0"/>
          <w:numId w:val="24"/>
        </w:numPr>
        <w:spacing w:after="120"/>
        <w:rPr>
          <w:rFonts w:eastAsia="ＭＳ 明朝"/>
          <w:i/>
          <w:sz w:val="22"/>
          <w:szCs w:val="22"/>
          <w:lang w:val="en-US" w:eastAsia="ja-JP"/>
        </w:rPr>
      </w:pPr>
      <w:r w:rsidRPr="00DF5121">
        <w:rPr>
          <w:rFonts w:eastAsia="ＭＳ 明朝"/>
          <w:i/>
          <w:sz w:val="22"/>
          <w:szCs w:val="22"/>
          <w:lang w:val="en-US" w:eastAsia="ja-JP"/>
        </w:rPr>
        <w:t xml:space="preserve">In Rel-14 LAA, </w:t>
      </w:r>
      <w:r w:rsidRPr="00DF5121">
        <w:rPr>
          <w:rFonts w:eastAsia="ＭＳ 明朝" w:hint="eastAsia"/>
          <w:i/>
          <w:sz w:val="22"/>
          <w:szCs w:val="22"/>
          <w:lang w:val="en-US" w:eastAsia="ja-JP"/>
        </w:rPr>
        <w:t>UL grant(s)</w:t>
      </w:r>
      <w:r w:rsidRPr="00DF5121">
        <w:rPr>
          <w:rFonts w:eastAsia="ＭＳ 明朝"/>
          <w:i/>
          <w:sz w:val="22"/>
          <w:szCs w:val="22"/>
          <w:lang w:val="en-US" w:eastAsia="ja-JP"/>
        </w:rPr>
        <w:t xml:space="preserve"> </w:t>
      </w:r>
      <w:r w:rsidRPr="00DF5121">
        <w:rPr>
          <w:rFonts w:eastAsia="ＭＳ 明朝" w:hint="eastAsia"/>
          <w:i/>
          <w:sz w:val="22"/>
          <w:szCs w:val="22"/>
          <w:lang w:val="en-US" w:eastAsia="ja-JP"/>
        </w:rPr>
        <w:t xml:space="preserve">for a UE </w:t>
      </w:r>
      <w:r w:rsidRPr="00DF5121">
        <w:rPr>
          <w:rFonts w:eastAsia="ＭＳ 明朝"/>
          <w:i/>
          <w:sz w:val="22"/>
          <w:szCs w:val="22"/>
          <w:lang w:val="en-US" w:eastAsia="ja-JP"/>
        </w:rPr>
        <w:t xml:space="preserve">in a subframe can </w:t>
      </w:r>
      <w:r w:rsidRPr="00DF5121">
        <w:rPr>
          <w:rFonts w:eastAsia="ＭＳ 明朝" w:hint="eastAsia"/>
          <w:i/>
          <w:sz w:val="22"/>
          <w:szCs w:val="22"/>
          <w:lang w:val="en-US" w:eastAsia="ja-JP"/>
        </w:rPr>
        <w:t xml:space="preserve">enable </w:t>
      </w:r>
      <w:r w:rsidRPr="00DF5121">
        <w:rPr>
          <w:rFonts w:eastAsia="ＭＳ 明朝"/>
          <w:i/>
          <w:sz w:val="22"/>
          <w:szCs w:val="22"/>
          <w:lang w:val="en-US" w:eastAsia="ja-JP"/>
        </w:rPr>
        <w:t xml:space="preserve">PUSCH </w:t>
      </w:r>
      <w:r w:rsidRPr="00DF5121">
        <w:rPr>
          <w:rFonts w:eastAsia="ＭＳ 明朝" w:hint="eastAsia"/>
          <w:i/>
          <w:sz w:val="22"/>
          <w:szCs w:val="22"/>
          <w:lang w:val="en-US" w:eastAsia="ja-JP"/>
        </w:rPr>
        <w:t xml:space="preserve">transmission for the UE </w:t>
      </w:r>
      <w:r w:rsidRPr="00DF5121">
        <w:rPr>
          <w:rFonts w:eastAsia="ＭＳ 明朝"/>
          <w:i/>
          <w:sz w:val="22"/>
          <w:szCs w:val="22"/>
          <w:lang w:val="en-US" w:eastAsia="ja-JP"/>
        </w:rPr>
        <w:t xml:space="preserve">in multiple </w:t>
      </w:r>
      <w:proofErr w:type="spellStart"/>
      <w:r w:rsidRPr="00DF5121">
        <w:rPr>
          <w:rFonts w:eastAsia="ＭＳ 明朝"/>
          <w:i/>
          <w:sz w:val="22"/>
          <w:szCs w:val="22"/>
          <w:lang w:val="en-US" w:eastAsia="ja-JP"/>
        </w:rPr>
        <w:t>subframes</w:t>
      </w:r>
      <w:proofErr w:type="spellEnd"/>
      <w:r w:rsidRPr="00DF5121">
        <w:rPr>
          <w:rFonts w:eastAsia="ＭＳ 明朝"/>
          <w:i/>
          <w:sz w:val="22"/>
          <w:szCs w:val="22"/>
          <w:lang w:val="en-US" w:eastAsia="ja-JP"/>
        </w:rPr>
        <w:t xml:space="preserve"> in LAA </w:t>
      </w:r>
      <w:proofErr w:type="spellStart"/>
      <w:r w:rsidRPr="00DF5121">
        <w:rPr>
          <w:rFonts w:eastAsia="ＭＳ 明朝"/>
          <w:i/>
          <w:sz w:val="22"/>
          <w:szCs w:val="22"/>
          <w:lang w:val="en-US" w:eastAsia="ja-JP"/>
        </w:rPr>
        <w:t>SCell</w:t>
      </w:r>
      <w:proofErr w:type="spellEnd"/>
      <w:r w:rsidRPr="00DF5121">
        <w:rPr>
          <w:rFonts w:eastAsia="ＭＳ 明朝"/>
          <w:i/>
          <w:sz w:val="22"/>
          <w:szCs w:val="22"/>
          <w:lang w:val="en-US" w:eastAsia="ja-JP"/>
        </w:rPr>
        <w:t xml:space="preserve"> for both cross-cc scheduling case and self</w:t>
      </w:r>
      <w:r w:rsidRPr="00DF5121">
        <w:rPr>
          <w:rFonts w:eastAsia="ＭＳ 明朝" w:hint="eastAsia"/>
          <w:i/>
          <w:sz w:val="22"/>
          <w:szCs w:val="22"/>
          <w:lang w:val="en-US" w:eastAsia="ja-JP"/>
        </w:rPr>
        <w:t>-</w:t>
      </w:r>
      <w:r w:rsidRPr="00DF5121">
        <w:rPr>
          <w:rFonts w:eastAsia="ＭＳ 明朝"/>
          <w:i/>
          <w:sz w:val="22"/>
          <w:szCs w:val="22"/>
          <w:lang w:val="en-US" w:eastAsia="ja-JP"/>
        </w:rPr>
        <w:t>scheduling case.</w:t>
      </w:r>
    </w:p>
    <w:p w:rsidR="0019467D" w:rsidRPr="00DF5121" w:rsidRDefault="0019467D" w:rsidP="00BF659A">
      <w:pPr>
        <w:numPr>
          <w:ilvl w:val="1"/>
          <w:numId w:val="24"/>
        </w:numPr>
        <w:spacing w:after="120"/>
        <w:rPr>
          <w:rFonts w:eastAsia="ＭＳ 明朝"/>
          <w:i/>
          <w:sz w:val="22"/>
          <w:szCs w:val="22"/>
          <w:lang w:val="en-US" w:eastAsia="ja-JP"/>
        </w:rPr>
      </w:pPr>
      <w:r w:rsidRPr="00DF5121">
        <w:rPr>
          <w:rFonts w:eastAsia="ＭＳ 明朝" w:hint="eastAsia"/>
          <w:i/>
          <w:sz w:val="22"/>
          <w:szCs w:val="22"/>
          <w:lang w:val="en-US" w:eastAsia="ja-JP"/>
        </w:rPr>
        <w:t>FFS: Detail</w:t>
      </w:r>
    </w:p>
    <w:p w:rsidR="00604E55" w:rsidRPr="00604E55" w:rsidRDefault="00604E55" w:rsidP="00BF659A">
      <w:pPr>
        <w:spacing w:after="120"/>
        <w:jc w:val="both"/>
        <w:rPr>
          <w:rFonts w:eastAsia="ＭＳ 明朝"/>
          <w:b/>
          <w:i/>
          <w:iCs/>
          <w:sz w:val="22"/>
          <w:szCs w:val="22"/>
          <w:u w:val="single"/>
          <w:lang w:val="en-US" w:eastAsia="ja-JP"/>
        </w:rPr>
      </w:pPr>
      <w:r w:rsidRPr="00604E55">
        <w:rPr>
          <w:rFonts w:eastAsia="ＭＳ 明朝" w:hint="eastAsia"/>
          <w:b/>
          <w:i/>
          <w:iCs/>
          <w:sz w:val="22"/>
          <w:szCs w:val="22"/>
          <w:highlight w:val="green"/>
          <w:u w:val="single"/>
          <w:lang w:val="en-US" w:eastAsia="ja-JP"/>
        </w:rPr>
        <w:t>Agreements:</w:t>
      </w:r>
    </w:p>
    <w:p w:rsidR="00220538" w:rsidRPr="00220538" w:rsidRDefault="00220538" w:rsidP="00BF659A">
      <w:pPr>
        <w:numPr>
          <w:ilvl w:val="0"/>
          <w:numId w:val="24"/>
        </w:numPr>
        <w:spacing w:after="120"/>
        <w:rPr>
          <w:rFonts w:eastAsia="ＭＳ 明朝"/>
          <w:i/>
          <w:sz w:val="22"/>
          <w:szCs w:val="22"/>
          <w:lang w:val="en-US" w:eastAsia="ja-JP"/>
        </w:rPr>
      </w:pPr>
      <w:r w:rsidRPr="00220538">
        <w:rPr>
          <w:rFonts w:eastAsia="ＭＳ 明朝" w:hint="eastAsia"/>
          <w:i/>
          <w:sz w:val="22"/>
          <w:szCs w:val="22"/>
          <w:lang w:val="en-US" w:eastAsia="ja-JP"/>
        </w:rPr>
        <w:t xml:space="preserve">For </w:t>
      </w:r>
      <w:proofErr w:type="spellStart"/>
      <w:r w:rsidRPr="00220538">
        <w:rPr>
          <w:rFonts w:eastAsia="ＭＳ 明朝" w:hint="eastAsia"/>
          <w:i/>
          <w:sz w:val="22"/>
          <w:szCs w:val="22"/>
          <w:lang w:val="en-US" w:eastAsia="ja-JP"/>
        </w:rPr>
        <w:t>eLAA</w:t>
      </w:r>
      <w:proofErr w:type="spellEnd"/>
      <w:r w:rsidRPr="00220538">
        <w:rPr>
          <w:rFonts w:eastAsia="ＭＳ 明朝" w:hint="eastAsia"/>
          <w:i/>
          <w:sz w:val="22"/>
          <w:szCs w:val="22"/>
          <w:lang w:val="en-US" w:eastAsia="ja-JP"/>
        </w:rPr>
        <w:t>, flexible timing between UL grant and UL transmission is supported</w:t>
      </w:r>
    </w:p>
    <w:p w:rsidR="00220538" w:rsidRPr="00220538" w:rsidRDefault="00220538" w:rsidP="00BF659A">
      <w:pPr>
        <w:numPr>
          <w:ilvl w:val="0"/>
          <w:numId w:val="24"/>
        </w:numPr>
        <w:spacing w:after="120"/>
        <w:rPr>
          <w:rFonts w:eastAsia="ＭＳ 明朝"/>
          <w:i/>
          <w:sz w:val="22"/>
          <w:szCs w:val="22"/>
          <w:lang w:val="en-US" w:eastAsia="ja-JP"/>
        </w:rPr>
      </w:pPr>
      <w:r w:rsidRPr="00220538">
        <w:rPr>
          <w:rFonts w:eastAsia="ＭＳ 明朝"/>
          <w:i/>
          <w:sz w:val="22"/>
          <w:szCs w:val="22"/>
          <w:lang w:val="en-US" w:eastAsia="ja-JP"/>
        </w:rPr>
        <w:t xml:space="preserve">For the details of UL grant(s) for a UE in a subframe enabling PUSCH transmission for the UE in multiple </w:t>
      </w:r>
      <w:proofErr w:type="spellStart"/>
      <w:r w:rsidRPr="00220538">
        <w:rPr>
          <w:rFonts w:eastAsia="ＭＳ 明朝"/>
          <w:i/>
          <w:sz w:val="22"/>
          <w:szCs w:val="22"/>
          <w:lang w:val="en-US" w:eastAsia="ja-JP"/>
        </w:rPr>
        <w:t>subframes</w:t>
      </w:r>
      <w:proofErr w:type="spellEnd"/>
      <w:r w:rsidRPr="00220538">
        <w:rPr>
          <w:rFonts w:eastAsia="ＭＳ 明朝"/>
          <w:i/>
          <w:sz w:val="22"/>
          <w:szCs w:val="22"/>
          <w:lang w:val="en-US" w:eastAsia="ja-JP"/>
        </w:rPr>
        <w:t xml:space="preserve"> in LAA </w:t>
      </w:r>
      <w:proofErr w:type="spellStart"/>
      <w:r w:rsidRPr="00220538">
        <w:rPr>
          <w:rFonts w:eastAsia="ＭＳ 明朝"/>
          <w:i/>
          <w:sz w:val="22"/>
          <w:szCs w:val="22"/>
          <w:lang w:val="en-US" w:eastAsia="ja-JP"/>
        </w:rPr>
        <w:t>SCell</w:t>
      </w:r>
      <w:proofErr w:type="spellEnd"/>
      <w:r w:rsidRPr="00220538">
        <w:rPr>
          <w:rFonts w:eastAsia="ＭＳ 明朝"/>
          <w:i/>
          <w:sz w:val="22"/>
          <w:szCs w:val="22"/>
          <w:lang w:val="en-US" w:eastAsia="ja-JP"/>
        </w:rPr>
        <w:t>, at least the following options are considered</w:t>
      </w:r>
    </w:p>
    <w:p w:rsidR="00220538" w:rsidRPr="00220538" w:rsidRDefault="00220538" w:rsidP="00BF659A">
      <w:pPr>
        <w:numPr>
          <w:ilvl w:val="1"/>
          <w:numId w:val="24"/>
        </w:numPr>
        <w:spacing w:after="120"/>
        <w:rPr>
          <w:rFonts w:eastAsia="ＭＳ 明朝"/>
          <w:i/>
          <w:sz w:val="22"/>
          <w:szCs w:val="22"/>
          <w:lang w:val="en-US" w:eastAsia="ja-JP"/>
        </w:rPr>
      </w:pPr>
      <w:r w:rsidRPr="00220538">
        <w:rPr>
          <w:rFonts w:eastAsia="ＭＳ 明朝"/>
          <w:i/>
          <w:sz w:val="22"/>
          <w:szCs w:val="22"/>
          <w:lang w:val="en-US" w:eastAsia="ja-JP"/>
        </w:rPr>
        <w:t>Option 1) Single UL grant in a subframe for a UE can schedule N (N</w:t>
      </w:r>
      <w:r w:rsidRPr="00220538">
        <w:rPr>
          <w:rFonts w:eastAsia="ＭＳ 明朝"/>
          <w:i/>
          <w:sz w:val="22"/>
          <w:szCs w:val="22"/>
          <w:lang w:val="en-US" w:eastAsia="ja-JP"/>
        </w:rPr>
        <w:sym w:font="Symbol" w:char="F0B3"/>
      </w:r>
      <w:r w:rsidRPr="00220538">
        <w:rPr>
          <w:rFonts w:eastAsia="ＭＳ 明朝"/>
          <w:i/>
          <w:sz w:val="22"/>
          <w:szCs w:val="22"/>
          <w:lang w:val="en-US" w:eastAsia="ja-JP"/>
        </w:rPr>
        <w:t>1) PUSCH transmissions for the UE in N subframes with single PUSCH per subframe</w:t>
      </w:r>
    </w:p>
    <w:p w:rsidR="00220538" w:rsidRPr="00220538" w:rsidRDefault="00220538" w:rsidP="00BF659A">
      <w:pPr>
        <w:numPr>
          <w:ilvl w:val="2"/>
          <w:numId w:val="24"/>
        </w:numPr>
        <w:spacing w:after="120"/>
        <w:rPr>
          <w:rFonts w:eastAsia="ＭＳ 明朝"/>
          <w:i/>
          <w:sz w:val="22"/>
          <w:szCs w:val="22"/>
          <w:lang w:val="en-US" w:eastAsia="ja-JP"/>
        </w:rPr>
      </w:pPr>
      <w:r w:rsidRPr="00220538">
        <w:rPr>
          <w:rFonts w:eastAsia="ＭＳ 明朝" w:hint="eastAsia"/>
          <w:i/>
          <w:sz w:val="22"/>
          <w:szCs w:val="22"/>
          <w:lang w:val="en-US" w:eastAsia="ja-JP"/>
        </w:rPr>
        <w:t>FFS: N is consecutive or non-consecutive</w:t>
      </w:r>
    </w:p>
    <w:p w:rsidR="00220538" w:rsidRPr="00220538" w:rsidRDefault="00220538" w:rsidP="00BF659A">
      <w:pPr>
        <w:numPr>
          <w:ilvl w:val="1"/>
          <w:numId w:val="24"/>
        </w:numPr>
        <w:spacing w:after="120"/>
        <w:rPr>
          <w:rFonts w:eastAsia="ＭＳ 明朝"/>
          <w:i/>
          <w:sz w:val="22"/>
          <w:szCs w:val="22"/>
          <w:lang w:val="en-US" w:eastAsia="ja-JP"/>
        </w:rPr>
      </w:pPr>
      <w:r w:rsidRPr="00220538">
        <w:rPr>
          <w:rFonts w:eastAsia="ＭＳ 明朝"/>
          <w:i/>
          <w:sz w:val="22"/>
          <w:szCs w:val="22"/>
          <w:lang w:val="en-US" w:eastAsia="ja-JP"/>
        </w:rPr>
        <w:t>Option 2) Single UL grant in a subframe for a UE can schedule single PUSCH transmission in a single subframe while UE can receive multiple UL grants in a subframe for PUSCH transmissions in different subframes</w:t>
      </w:r>
    </w:p>
    <w:p w:rsidR="00220538" w:rsidRPr="00220538" w:rsidRDefault="00220538" w:rsidP="00BF659A">
      <w:pPr>
        <w:numPr>
          <w:ilvl w:val="1"/>
          <w:numId w:val="24"/>
        </w:numPr>
        <w:spacing w:after="120"/>
        <w:rPr>
          <w:rFonts w:eastAsia="ＭＳ 明朝"/>
          <w:i/>
          <w:sz w:val="22"/>
          <w:szCs w:val="22"/>
          <w:lang w:val="en-US" w:eastAsia="ja-JP"/>
        </w:rPr>
      </w:pPr>
      <w:r w:rsidRPr="00220538">
        <w:rPr>
          <w:rFonts w:eastAsia="ＭＳ 明朝"/>
          <w:i/>
          <w:sz w:val="22"/>
          <w:szCs w:val="22"/>
          <w:lang w:val="en-US" w:eastAsia="ja-JP"/>
        </w:rPr>
        <w:t xml:space="preserve">Option 3) Single UL grant in a subframe for a UE can enable the UE to transmit single </w:t>
      </w:r>
      <w:r w:rsidRPr="00220538">
        <w:rPr>
          <w:rFonts w:eastAsia="ＭＳ 明朝" w:hint="eastAsia"/>
          <w:i/>
          <w:sz w:val="22"/>
          <w:szCs w:val="22"/>
          <w:lang w:val="en-US" w:eastAsia="ja-JP"/>
        </w:rPr>
        <w:t xml:space="preserve">PUSCH transmission  </w:t>
      </w:r>
      <w:r w:rsidRPr="00220538">
        <w:rPr>
          <w:rFonts w:eastAsia="ＭＳ 明朝"/>
          <w:i/>
          <w:sz w:val="22"/>
          <w:szCs w:val="22"/>
          <w:lang w:val="en-US" w:eastAsia="ja-JP"/>
        </w:rPr>
        <w:t>among one of the multiple subframes depending on UL LBT result</w:t>
      </w:r>
    </w:p>
    <w:p w:rsidR="00220538" w:rsidRPr="00DF5121" w:rsidRDefault="00220538" w:rsidP="00BF659A">
      <w:pPr>
        <w:numPr>
          <w:ilvl w:val="2"/>
          <w:numId w:val="24"/>
        </w:numPr>
        <w:spacing w:after="120"/>
        <w:jc w:val="both"/>
        <w:rPr>
          <w:rFonts w:eastAsia="ＭＳ 明朝"/>
          <w:i/>
          <w:iCs/>
          <w:sz w:val="22"/>
          <w:szCs w:val="22"/>
          <w:lang w:val="en-US" w:eastAsia="ja-JP"/>
        </w:rPr>
      </w:pPr>
      <w:r w:rsidRPr="00220538">
        <w:rPr>
          <w:rFonts w:eastAsia="ＭＳ 明朝"/>
          <w:i/>
          <w:sz w:val="22"/>
          <w:szCs w:val="22"/>
          <w:lang w:val="en-US" w:eastAsia="ja-JP"/>
        </w:rPr>
        <w:t>FFS: Two stage grants. A common semi-persistent grant provides high level information (e.g. RB allocation, MCS etc.) and a second grant in a subframe for a UE can schedule PUSCH transmissions following option</w:t>
      </w:r>
      <w:r w:rsidRPr="00220538">
        <w:rPr>
          <w:rFonts w:eastAsia="ＭＳ 明朝" w:hint="eastAsia"/>
          <w:i/>
          <w:sz w:val="22"/>
          <w:szCs w:val="22"/>
          <w:lang w:val="en-US" w:eastAsia="ja-JP"/>
        </w:rPr>
        <w:t>s</w:t>
      </w:r>
      <w:r w:rsidRPr="00220538">
        <w:rPr>
          <w:rFonts w:eastAsia="ＭＳ 明朝"/>
          <w:i/>
          <w:sz w:val="22"/>
          <w:szCs w:val="22"/>
          <w:lang w:val="en-US" w:eastAsia="ja-JP"/>
        </w:rPr>
        <w:t xml:space="preserve"> 1 </w:t>
      </w:r>
      <w:r w:rsidRPr="00220538">
        <w:rPr>
          <w:rFonts w:eastAsia="ＭＳ 明朝" w:hint="eastAsia"/>
          <w:i/>
          <w:sz w:val="22"/>
          <w:szCs w:val="22"/>
          <w:lang w:val="en-US" w:eastAsia="ja-JP"/>
        </w:rPr>
        <w:t xml:space="preserve">and 2 </w:t>
      </w:r>
      <w:r w:rsidRPr="00220538">
        <w:rPr>
          <w:rFonts w:eastAsia="ＭＳ 明朝"/>
          <w:i/>
          <w:sz w:val="22"/>
          <w:szCs w:val="22"/>
          <w:lang w:val="en-US" w:eastAsia="ja-JP"/>
        </w:rPr>
        <w:t>for certain UL subframes.</w:t>
      </w:r>
    </w:p>
    <w:p w:rsidR="00220538" w:rsidRPr="00604E55" w:rsidRDefault="00220538" w:rsidP="00BF659A">
      <w:pPr>
        <w:spacing w:after="120"/>
        <w:jc w:val="both"/>
        <w:rPr>
          <w:rFonts w:eastAsia="ＭＳ 明朝"/>
          <w:b/>
          <w:i/>
          <w:iCs/>
          <w:sz w:val="22"/>
          <w:szCs w:val="22"/>
          <w:u w:val="single"/>
          <w:lang w:val="en-US" w:eastAsia="ja-JP"/>
        </w:rPr>
      </w:pPr>
      <w:r w:rsidRPr="00604E55">
        <w:rPr>
          <w:rFonts w:eastAsia="ＭＳ 明朝" w:hint="eastAsia"/>
          <w:b/>
          <w:i/>
          <w:iCs/>
          <w:sz w:val="22"/>
          <w:szCs w:val="22"/>
          <w:highlight w:val="green"/>
          <w:u w:val="single"/>
          <w:lang w:val="en-US" w:eastAsia="ja-JP"/>
        </w:rPr>
        <w:t>Agreements:</w:t>
      </w:r>
    </w:p>
    <w:p w:rsidR="00220538" w:rsidRPr="00220538" w:rsidRDefault="00220538" w:rsidP="00BF659A">
      <w:pPr>
        <w:numPr>
          <w:ilvl w:val="0"/>
          <w:numId w:val="24"/>
        </w:numPr>
        <w:spacing w:after="120"/>
        <w:rPr>
          <w:rFonts w:eastAsia="ＭＳ 明朝"/>
          <w:i/>
          <w:sz w:val="22"/>
          <w:szCs w:val="22"/>
          <w:lang w:val="en-US" w:eastAsia="ja-JP"/>
        </w:rPr>
      </w:pPr>
      <w:r w:rsidRPr="00220538">
        <w:rPr>
          <w:rFonts w:eastAsia="ＭＳ 明朝"/>
          <w:i/>
          <w:sz w:val="22"/>
          <w:szCs w:val="22"/>
          <w:lang w:val="en-US" w:eastAsia="ja-JP"/>
        </w:rPr>
        <w:t xml:space="preserve">For UL transmission in </w:t>
      </w:r>
      <w:proofErr w:type="spellStart"/>
      <w:r w:rsidRPr="00220538">
        <w:rPr>
          <w:rFonts w:eastAsia="ＭＳ 明朝"/>
          <w:i/>
          <w:sz w:val="22"/>
          <w:szCs w:val="22"/>
          <w:lang w:val="en-US" w:eastAsia="ja-JP"/>
        </w:rPr>
        <w:t>eLAA</w:t>
      </w:r>
      <w:proofErr w:type="spellEnd"/>
      <w:r w:rsidRPr="00220538">
        <w:rPr>
          <w:rFonts w:eastAsia="ＭＳ 明朝"/>
          <w:i/>
          <w:sz w:val="22"/>
          <w:szCs w:val="22"/>
          <w:lang w:val="en-US" w:eastAsia="ja-JP"/>
        </w:rPr>
        <w:t xml:space="preserve"> </w:t>
      </w:r>
      <w:proofErr w:type="spellStart"/>
      <w:r w:rsidRPr="00220538">
        <w:rPr>
          <w:rFonts w:eastAsia="ＭＳ 明朝"/>
          <w:i/>
          <w:sz w:val="22"/>
          <w:szCs w:val="22"/>
          <w:lang w:val="en-US" w:eastAsia="ja-JP"/>
        </w:rPr>
        <w:t>Scells</w:t>
      </w:r>
      <w:proofErr w:type="spellEnd"/>
      <w:r w:rsidRPr="00220538">
        <w:rPr>
          <w:rFonts w:eastAsia="ＭＳ 明朝"/>
          <w:i/>
          <w:sz w:val="22"/>
          <w:szCs w:val="22"/>
          <w:lang w:val="en-US" w:eastAsia="ja-JP"/>
        </w:rPr>
        <w:t>, flexible timing between the subframe carrying the UL grant and subframe(s) of the corresponding PUSCH(s) is supported</w:t>
      </w:r>
    </w:p>
    <w:p w:rsidR="00220538" w:rsidRPr="00DF5121" w:rsidRDefault="00220538" w:rsidP="00BF659A">
      <w:pPr>
        <w:numPr>
          <w:ilvl w:val="1"/>
          <w:numId w:val="24"/>
        </w:numPr>
        <w:spacing w:after="120"/>
        <w:rPr>
          <w:rFonts w:eastAsia="ＭＳ 明朝"/>
          <w:i/>
          <w:sz w:val="22"/>
          <w:szCs w:val="22"/>
          <w:lang w:val="en-US" w:eastAsia="ja-JP"/>
        </w:rPr>
      </w:pPr>
      <w:r w:rsidRPr="00220538">
        <w:rPr>
          <w:rFonts w:eastAsia="ＭＳ 明朝" w:hint="eastAsia"/>
          <w:b/>
          <w:i/>
          <w:sz w:val="22"/>
          <w:szCs w:val="22"/>
          <w:highlight w:val="darkYellow"/>
          <w:lang w:val="en-US" w:eastAsia="ja-JP"/>
        </w:rPr>
        <w:t>Working assumption:</w:t>
      </w:r>
      <w:r w:rsidRPr="00220538">
        <w:rPr>
          <w:rFonts w:eastAsia="ＭＳ 明朝" w:hint="eastAsia"/>
          <w:b/>
          <w:i/>
          <w:sz w:val="22"/>
          <w:szCs w:val="22"/>
          <w:lang w:val="en-US" w:eastAsia="ja-JP"/>
        </w:rPr>
        <w:t xml:space="preserve"> </w:t>
      </w:r>
      <w:r w:rsidRPr="00220538">
        <w:rPr>
          <w:rFonts w:eastAsia="ＭＳ 明朝"/>
          <w:i/>
          <w:sz w:val="22"/>
          <w:szCs w:val="22"/>
          <w:lang w:val="en-US" w:eastAsia="ja-JP"/>
        </w:rPr>
        <w:t>The minimum latency is 4ms</w:t>
      </w:r>
    </w:p>
    <w:p w:rsidR="00BB23EB" w:rsidRDefault="00BB23EB" w:rsidP="00BF659A">
      <w:pPr>
        <w:spacing w:after="120"/>
        <w:jc w:val="both"/>
        <w:rPr>
          <w:rFonts w:eastAsiaTheme="minorEastAsia"/>
          <w:sz w:val="22"/>
          <w:lang w:val="en-US" w:eastAsia="zh-CN"/>
        </w:rPr>
      </w:pPr>
      <w:r>
        <w:rPr>
          <w:rFonts w:eastAsiaTheme="minorEastAsia" w:hint="eastAsia"/>
          <w:sz w:val="22"/>
          <w:lang w:val="en-US" w:eastAsia="zh-CN"/>
        </w:rPr>
        <w:t>Besides, d</w:t>
      </w:r>
      <w:r>
        <w:rPr>
          <w:rFonts w:eastAsia="ＭＳ 明朝" w:hint="eastAsia"/>
          <w:sz w:val="22"/>
          <w:lang w:val="en-US" w:eastAsia="ja-JP"/>
        </w:rPr>
        <w:t xml:space="preserve">uring Rel-13 LAA SI, following </w:t>
      </w:r>
      <w:r>
        <w:rPr>
          <w:rFonts w:eastAsiaTheme="minorEastAsia" w:hint="eastAsia"/>
          <w:sz w:val="22"/>
          <w:lang w:val="en-US" w:eastAsia="zh-CN"/>
        </w:rPr>
        <w:t>observations</w:t>
      </w:r>
      <w:r>
        <w:rPr>
          <w:rFonts w:eastAsia="ＭＳ 明朝" w:hint="eastAsia"/>
          <w:sz w:val="22"/>
          <w:lang w:val="en-US" w:eastAsia="ja-JP"/>
        </w:rPr>
        <w:t xml:space="preserve"> regarding PUSCH scheduling design for LAA </w:t>
      </w:r>
      <w:proofErr w:type="spellStart"/>
      <w:r>
        <w:rPr>
          <w:rFonts w:eastAsia="ＭＳ 明朝" w:hint="eastAsia"/>
          <w:sz w:val="22"/>
          <w:lang w:val="en-US" w:eastAsia="ja-JP"/>
        </w:rPr>
        <w:t>SCell</w:t>
      </w:r>
      <w:proofErr w:type="spellEnd"/>
      <w:r>
        <w:rPr>
          <w:rFonts w:eastAsia="ＭＳ 明朝" w:hint="eastAsia"/>
          <w:sz w:val="22"/>
          <w:lang w:val="en-US" w:eastAsia="ja-JP"/>
        </w:rPr>
        <w:t xml:space="preserve"> were </w:t>
      </w:r>
      <w:r w:rsidR="00BF659A">
        <w:rPr>
          <w:rFonts w:eastAsiaTheme="minorEastAsia" w:hint="eastAsia"/>
          <w:sz w:val="22"/>
          <w:lang w:val="en-US" w:eastAsia="zh-CN"/>
        </w:rPr>
        <w:t xml:space="preserve">also </w:t>
      </w:r>
      <w:r>
        <w:rPr>
          <w:rFonts w:eastAsia="ＭＳ 明朝" w:hint="eastAsia"/>
          <w:sz w:val="22"/>
          <w:lang w:val="en-US" w:eastAsia="ja-JP"/>
        </w:rPr>
        <w:t>made [</w:t>
      </w:r>
      <w:r>
        <w:rPr>
          <w:rFonts w:eastAsiaTheme="minorEastAsia" w:hint="eastAsia"/>
          <w:sz w:val="22"/>
          <w:lang w:val="en-US" w:eastAsia="zh-CN"/>
        </w:rPr>
        <w:t>1</w:t>
      </w:r>
      <w:r>
        <w:rPr>
          <w:rFonts w:eastAsia="ＭＳ 明朝" w:hint="eastAsia"/>
          <w:sz w:val="22"/>
          <w:lang w:val="en-US" w:eastAsia="ja-JP"/>
        </w:rPr>
        <w:t>]</w:t>
      </w:r>
      <w:r>
        <w:rPr>
          <w:rFonts w:eastAsiaTheme="minorEastAsia" w:hint="eastAsia"/>
          <w:sz w:val="22"/>
          <w:lang w:val="en-US" w:eastAsia="zh-CN"/>
        </w:rPr>
        <w:t>.</w:t>
      </w:r>
    </w:p>
    <w:p w:rsidR="00BB23EB" w:rsidRPr="00604E55" w:rsidRDefault="00BB23EB" w:rsidP="00BF659A">
      <w:pPr>
        <w:spacing w:after="120"/>
        <w:jc w:val="both"/>
        <w:rPr>
          <w:rFonts w:eastAsia="ＭＳ 明朝"/>
          <w:b/>
          <w:i/>
          <w:iCs/>
          <w:sz w:val="22"/>
          <w:szCs w:val="22"/>
          <w:u w:val="single"/>
          <w:lang w:val="en-US" w:eastAsia="ja-JP"/>
        </w:rPr>
      </w:pPr>
      <w:r w:rsidRPr="00604E55">
        <w:rPr>
          <w:rFonts w:eastAsia="ＭＳ 明朝" w:hint="eastAsia"/>
          <w:b/>
          <w:i/>
          <w:iCs/>
          <w:sz w:val="22"/>
          <w:szCs w:val="22"/>
          <w:u w:val="single"/>
          <w:lang w:val="en-US" w:eastAsia="ja-JP"/>
        </w:rPr>
        <w:t>O</w:t>
      </w:r>
      <w:r w:rsidRPr="00604E55">
        <w:rPr>
          <w:rFonts w:eastAsia="ＭＳ 明朝"/>
          <w:b/>
          <w:i/>
          <w:iCs/>
          <w:sz w:val="22"/>
          <w:szCs w:val="22"/>
          <w:u w:val="single"/>
          <w:lang w:val="en-US" w:eastAsia="ja-JP"/>
        </w:rPr>
        <w:t>bservations</w:t>
      </w:r>
      <w:r w:rsidRPr="00604E55">
        <w:rPr>
          <w:rFonts w:eastAsia="ＭＳ 明朝" w:hint="eastAsia"/>
          <w:b/>
          <w:i/>
          <w:iCs/>
          <w:sz w:val="22"/>
          <w:szCs w:val="22"/>
          <w:u w:val="single"/>
          <w:lang w:val="en-US" w:eastAsia="ja-JP"/>
        </w:rPr>
        <w:t>:</w:t>
      </w:r>
    </w:p>
    <w:p w:rsidR="00BB23EB" w:rsidRPr="00604E55" w:rsidRDefault="00BB23EB" w:rsidP="00BF659A">
      <w:pPr>
        <w:numPr>
          <w:ilvl w:val="0"/>
          <w:numId w:val="25"/>
        </w:numPr>
        <w:spacing w:after="120"/>
        <w:jc w:val="both"/>
        <w:rPr>
          <w:rFonts w:eastAsia="ＭＳ 明朝"/>
          <w:i/>
          <w:iCs/>
          <w:sz w:val="22"/>
          <w:szCs w:val="22"/>
          <w:lang w:val="en-US" w:eastAsia="ja-JP"/>
        </w:rPr>
      </w:pPr>
      <w:r w:rsidRPr="00604E55">
        <w:rPr>
          <w:rFonts w:eastAsia="ＭＳ 明朝" w:hint="eastAsia"/>
          <w:i/>
          <w:iCs/>
          <w:sz w:val="22"/>
          <w:szCs w:val="22"/>
          <w:lang w:val="en-US" w:eastAsia="ja-JP"/>
        </w:rPr>
        <w:t>F</w:t>
      </w:r>
      <w:r w:rsidRPr="00604E55">
        <w:rPr>
          <w:rFonts w:eastAsia="ＭＳ 明朝"/>
          <w:i/>
          <w:iCs/>
          <w:sz w:val="22"/>
          <w:szCs w:val="22"/>
          <w:lang w:val="en-US" w:eastAsia="ja-JP"/>
        </w:rPr>
        <w:t>ollowing possible scheduling combinations for a LAA CC are identified:</w:t>
      </w:r>
    </w:p>
    <w:p w:rsidR="00BB23EB" w:rsidRPr="00604E55" w:rsidRDefault="00BB23EB" w:rsidP="00BF659A">
      <w:pPr>
        <w:numPr>
          <w:ilvl w:val="1"/>
          <w:numId w:val="26"/>
        </w:numPr>
        <w:spacing w:after="120"/>
        <w:jc w:val="both"/>
        <w:rPr>
          <w:rFonts w:eastAsia="ＭＳ 明朝"/>
          <w:i/>
          <w:iCs/>
          <w:sz w:val="22"/>
          <w:szCs w:val="22"/>
          <w:lang w:val="en-US" w:eastAsia="ja-JP"/>
        </w:rPr>
      </w:pPr>
      <w:r w:rsidRPr="00604E55">
        <w:rPr>
          <w:rFonts w:eastAsia="ＭＳ 明朝"/>
          <w:i/>
          <w:iCs/>
          <w:sz w:val="22"/>
          <w:szCs w:val="22"/>
          <w:lang w:val="en-US" w:eastAsia="ja-JP"/>
        </w:rPr>
        <w:t>Combination 1: DL/UL: self-scheduling</w:t>
      </w:r>
    </w:p>
    <w:p w:rsidR="00BB23EB" w:rsidRPr="00604E55" w:rsidRDefault="00BB23EB" w:rsidP="00BF659A">
      <w:pPr>
        <w:numPr>
          <w:ilvl w:val="1"/>
          <w:numId w:val="26"/>
        </w:numPr>
        <w:spacing w:after="120"/>
        <w:jc w:val="both"/>
        <w:rPr>
          <w:rFonts w:eastAsia="ＭＳ 明朝"/>
          <w:i/>
          <w:iCs/>
          <w:sz w:val="22"/>
          <w:szCs w:val="22"/>
          <w:lang w:val="en-US" w:eastAsia="ja-JP"/>
        </w:rPr>
      </w:pPr>
      <w:r w:rsidRPr="00604E55">
        <w:rPr>
          <w:rFonts w:eastAsia="ＭＳ 明朝"/>
          <w:i/>
          <w:iCs/>
          <w:sz w:val="22"/>
          <w:szCs w:val="22"/>
          <w:lang w:val="en-US" w:eastAsia="ja-JP"/>
        </w:rPr>
        <w:t>Combination 2: DL: self-scheduling; UL: cross-carrier scheduling</w:t>
      </w:r>
    </w:p>
    <w:p w:rsidR="00BB23EB" w:rsidRPr="00604E55" w:rsidRDefault="00BB23EB" w:rsidP="00BF659A">
      <w:pPr>
        <w:numPr>
          <w:ilvl w:val="1"/>
          <w:numId w:val="26"/>
        </w:numPr>
        <w:spacing w:after="120"/>
        <w:jc w:val="both"/>
        <w:rPr>
          <w:rFonts w:eastAsia="ＭＳ 明朝"/>
          <w:i/>
          <w:iCs/>
          <w:sz w:val="22"/>
          <w:szCs w:val="22"/>
          <w:lang w:val="en-US" w:eastAsia="ja-JP"/>
        </w:rPr>
      </w:pPr>
      <w:r w:rsidRPr="00604E55">
        <w:rPr>
          <w:rFonts w:eastAsia="ＭＳ 明朝"/>
          <w:i/>
          <w:iCs/>
          <w:sz w:val="22"/>
          <w:szCs w:val="22"/>
          <w:lang w:val="en-US" w:eastAsia="ja-JP"/>
        </w:rPr>
        <w:t>Combination 3: DL: cross-carrier scheduling; UL: self-scheduling</w:t>
      </w:r>
    </w:p>
    <w:p w:rsidR="00BB23EB" w:rsidRPr="00604E55" w:rsidRDefault="00BB23EB" w:rsidP="00BF659A">
      <w:pPr>
        <w:numPr>
          <w:ilvl w:val="1"/>
          <w:numId w:val="26"/>
        </w:numPr>
        <w:spacing w:after="120"/>
        <w:jc w:val="both"/>
        <w:rPr>
          <w:rFonts w:eastAsia="ＭＳ 明朝"/>
          <w:i/>
          <w:iCs/>
          <w:sz w:val="22"/>
          <w:szCs w:val="22"/>
          <w:lang w:val="en-US" w:eastAsia="ja-JP"/>
        </w:rPr>
      </w:pPr>
      <w:r w:rsidRPr="00604E55">
        <w:rPr>
          <w:rFonts w:eastAsia="ＭＳ 明朝"/>
          <w:i/>
          <w:iCs/>
          <w:sz w:val="22"/>
          <w:szCs w:val="22"/>
          <w:lang w:val="en-US" w:eastAsia="ja-JP"/>
        </w:rPr>
        <w:t>Combination 4: DL/UL: cross-carrier scheduling from a same scheduling CC</w:t>
      </w:r>
    </w:p>
    <w:p w:rsidR="00BB23EB" w:rsidRPr="00604E55" w:rsidRDefault="00BB23EB" w:rsidP="00BF659A">
      <w:pPr>
        <w:numPr>
          <w:ilvl w:val="0"/>
          <w:numId w:val="26"/>
        </w:numPr>
        <w:spacing w:after="120"/>
        <w:jc w:val="both"/>
        <w:rPr>
          <w:rFonts w:eastAsia="ＭＳ 明朝"/>
          <w:i/>
          <w:iCs/>
          <w:sz w:val="22"/>
          <w:szCs w:val="22"/>
          <w:lang w:val="en-US" w:eastAsia="ja-JP"/>
        </w:rPr>
      </w:pPr>
      <w:r w:rsidRPr="00604E55">
        <w:rPr>
          <w:rFonts w:eastAsia="ＭＳ 明朝" w:hint="eastAsia"/>
          <w:i/>
          <w:iCs/>
          <w:sz w:val="22"/>
          <w:szCs w:val="22"/>
          <w:lang w:val="en-US" w:eastAsia="ja-JP"/>
        </w:rPr>
        <w:lastRenderedPageBreak/>
        <w:t>Continue study until RAN1 #81 meeting considering above combinations except for combination 3</w:t>
      </w:r>
    </w:p>
    <w:p w:rsidR="00BB23EB" w:rsidRPr="00604E55" w:rsidRDefault="00BB23EB" w:rsidP="00BF659A">
      <w:pPr>
        <w:numPr>
          <w:ilvl w:val="1"/>
          <w:numId w:val="26"/>
        </w:numPr>
        <w:spacing w:after="120"/>
        <w:jc w:val="both"/>
        <w:rPr>
          <w:rFonts w:eastAsia="ＭＳ 明朝"/>
          <w:i/>
          <w:iCs/>
          <w:sz w:val="22"/>
          <w:szCs w:val="22"/>
          <w:lang w:val="en-US" w:eastAsia="ja-JP"/>
        </w:rPr>
      </w:pPr>
      <w:r w:rsidRPr="00604E55">
        <w:rPr>
          <w:rFonts w:eastAsia="ＭＳ 明朝" w:hint="eastAsia"/>
          <w:i/>
          <w:iCs/>
          <w:sz w:val="22"/>
          <w:szCs w:val="22"/>
          <w:lang w:val="en-US" w:eastAsia="ja-JP"/>
        </w:rPr>
        <w:t>FFS: Combine multiple combinations</w:t>
      </w:r>
    </w:p>
    <w:p w:rsidR="00FE6816" w:rsidRPr="00BF659A" w:rsidRDefault="004C78B0" w:rsidP="00BF659A">
      <w:pPr>
        <w:spacing w:after="120"/>
        <w:jc w:val="both"/>
        <w:rPr>
          <w:rFonts w:eastAsia="ＭＳ 明朝"/>
          <w:sz w:val="22"/>
          <w:lang w:eastAsia="ja-JP"/>
        </w:rPr>
      </w:pPr>
      <w:r w:rsidRPr="00BF659A">
        <w:rPr>
          <w:rFonts w:eastAsia="SimSun" w:hint="eastAsia"/>
          <w:sz w:val="22"/>
          <w:lang w:eastAsia="zh-CN"/>
        </w:rPr>
        <w:t xml:space="preserve">In this contribution, </w:t>
      </w:r>
      <w:r w:rsidR="00F72B23" w:rsidRPr="00BF659A">
        <w:rPr>
          <w:rFonts w:eastAsia="SimSun" w:hint="eastAsia"/>
          <w:sz w:val="22"/>
          <w:lang w:eastAsia="zh-CN"/>
        </w:rPr>
        <w:t xml:space="preserve">we </w:t>
      </w:r>
      <w:r w:rsidR="00BC5A2D" w:rsidRPr="00BF659A">
        <w:rPr>
          <w:rFonts w:eastAsia="ＭＳ 明朝" w:hint="eastAsia"/>
          <w:sz w:val="22"/>
          <w:lang w:eastAsia="ja-JP"/>
        </w:rPr>
        <w:t>discuss</w:t>
      </w:r>
      <w:r w:rsidR="00551BA9" w:rsidRPr="00BF659A">
        <w:rPr>
          <w:rFonts w:eastAsia="SimSun" w:hint="eastAsia"/>
          <w:sz w:val="22"/>
          <w:lang w:eastAsia="zh-CN"/>
        </w:rPr>
        <w:t xml:space="preserve"> </w:t>
      </w:r>
      <w:r w:rsidR="00604E55" w:rsidRPr="00BF659A">
        <w:rPr>
          <w:rFonts w:eastAsia="ＭＳ 明朝" w:hint="eastAsia"/>
          <w:sz w:val="22"/>
          <w:lang w:eastAsia="ja-JP"/>
        </w:rPr>
        <w:t xml:space="preserve">on UL scheduling </w:t>
      </w:r>
      <w:r w:rsidR="00EA6521" w:rsidRPr="00BF659A">
        <w:rPr>
          <w:rFonts w:eastAsia="ＭＳ 明朝" w:hint="eastAsia"/>
          <w:sz w:val="22"/>
          <w:lang w:eastAsia="ja-JP"/>
        </w:rPr>
        <w:t>design</w:t>
      </w:r>
      <w:r w:rsidR="00C828F9" w:rsidRPr="00BF659A">
        <w:rPr>
          <w:rFonts w:eastAsia="ＭＳ 明朝" w:hint="eastAsia"/>
          <w:sz w:val="22"/>
          <w:lang w:eastAsia="ja-JP"/>
        </w:rPr>
        <w:t xml:space="preserve"> for</w:t>
      </w:r>
      <w:r w:rsidR="00213588" w:rsidRPr="00BF659A">
        <w:rPr>
          <w:rFonts w:eastAsia="ＭＳ 明朝" w:hint="eastAsia"/>
          <w:sz w:val="22"/>
          <w:lang w:eastAsia="ja-JP"/>
        </w:rPr>
        <w:t xml:space="preserve"> </w:t>
      </w:r>
      <w:proofErr w:type="spellStart"/>
      <w:r w:rsidR="00213588" w:rsidRPr="00BF659A">
        <w:rPr>
          <w:rFonts w:eastAsia="ＭＳ 明朝" w:hint="eastAsia"/>
          <w:sz w:val="22"/>
          <w:lang w:eastAsia="ja-JP"/>
        </w:rPr>
        <w:t>e</w:t>
      </w:r>
      <w:r w:rsidR="00C828F9" w:rsidRPr="00BF659A">
        <w:rPr>
          <w:rFonts w:eastAsia="ＭＳ 明朝" w:hint="eastAsia"/>
          <w:sz w:val="22"/>
          <w:lang w:eastAsia="ja-JP"/>
        </w:rPr>
        <w:t>LAA</w:t>
      </w:r>
      <w:proofErr w:type="spellEnd"/>
      <w:r w:rsidR="00FE6816" w:rsidRPr="00BF659A">
        <w:rPr>
          <w:rFonts w:eastAsia="SimSun" w:hint="eastAsia"/>
          <w:sz w:val="22"/>
          <w:lang w:eastAsia="zh-CN"/>
        </w:rPr>
        <w:t>.</w:t>
      </w:r>
      <w:r w:rsidR="00EA6521" w:rsidRPr="00BF659A">
        <w:rPr>
          <w:rFonts w:eastAsia="ＭＳ 明朝" w:hint="eastAsia"/>
          <w:sz w:val="22"/>
          <w:lang w:eastAsia="ja-JP"/>
        </w:rPr>
        <w:t xml:space="preserve"> </w:t>
      </w:r>
      <w:r w:rsidR="00BF659A">
        <w:rPr>
          <w:rFonts w:eastAsiaTheme="minorEastAsia" w:hint="eastAsia"/>
          <w:sz w:val="22"/>
          <w:lang w:eastAsia="zh-CN"/>
        </w:rPr>
        <w:t>The possible enhancements on the UL grant for the scheduling of UL LAA are also pr</w:t>
      </w:r>
      <w:r w:rsidR="00246761">
        <w:rPr>
          <w:rFonts w:eastAsiaTheme="minorEastAsia" w:hint="eastAsia"/>
          <w:sz w:val="22"/>
          <w:lang w:eastAsia="zh-CN"/>
        </w:rPr>
        <w:t>ovided</w:t>
      </w:r>
      <w:r w:rsidR="00EA6521" w:rsidRPr="00BF659A">
        <w:rPr>
          <w:rFonts w:eastAsia="ＭＳ 明朝" w:hint="eastAsia"/>
          <w:sz w:val="22"/>
          <w:lang w:eastAsia="ja-JP"/>
        </w:rPr>
        <w:t>.</w:t>
      </w:r>
    </w:p>
    <w:p w:rsidR="001F38B6" w:rsidRDefault="00944262" w:rsidP="001E3024">
      <w:pPr>
        <w:pStyle w:val="1"/>
        <w:spacing w:before="180" w:after="120"/>
        <w:ind w:left="0" w:firstLine="0"/>
        <w:rPr>
          <w:rFonts w:eastAsia="SimSun"/>
          <w:b/>
          <w:lang w:val="en-US" w:eastAsia="zh-CN"/>
        </w:rPr>
      </w:pPr>
      <w:r>
        <w:rPr>
          <w:rFonts w:eastAsia="ＭＳ 明朝" w:hint="eastAsia"/>
          <w:b/>
          <w:lang w:val="en-US"/>
        </w:rPr>
        <w:t>UL scheduling</w:t>
      </w:r>
      <w:r w:rsidR="00B61900">
        <w:rPr>
          <w:rFonts w:eastAsia="ＭＳ 明朝" w:hint="eastAsia"/>
          <w:b/>
          <w:lang w:val="en-US"/>
        </w:rPr>
        <w:t xml:space="preserve"> design for </w:t>
      </w:r>
      <w:proofErr w:type="spellStart"/>
      <w:r w:rsidR="00B61900">
        <w:rPr>
          <w:rFonts w:eastAsia="ＭＳ 明朝" w:hint="eastAsia"/>
          <w:b/>
          <w:lang w:val="en-US"/>
        </w:rPr>
        <w:t>eLAA</w:t>
      </w:r>
      <w:proofErr w:type="spellEnd"/>
    </w:p>
    <w:p w:rsidR="00B36A49" w:rsidRPr="00FA6153" w:rsidRDefault="00B06D65" w:rsidP="006C3C37">
      <w:pPr>
        <w:pStyle w:val="2"/>
        <w:rPr>
          <w:lang w:val="en-US" w:eastAsia="zh-CN"/>
        </w:rPr>
      </w:pPr>
      <w:r w:rsidRPr="00FA6153">
        <w:rPr>
          <w:rFonts w:eastAsia="SimSun" w:hint="eastAsia"/>
          <w:lang w:eastAsia="zh-CN"/>
        </w:rPr>
        <w:t>Multiple subframe scheduling</w:t>
      </w:r>
    </w:p>
    <w:p w:rsidR="00D31B8C" w:rsidRPr="006C3C37" w:rsidRDefault="00B36A49" w:rsidP="006C3C37">
      <w:pPr>
        <w:spacing w:after="120"/>
        <w:jc w:val="both"/>
        <w:rPr>
          <w:rFonts w:eastAsia="SimSun"/>
          <w:sz w:val="22"/>
          <w:lang w:val="en-US" w:eastAsia="zh-CN"/>
        </w:rPr>
      </w:pPr>
      <w:r w:rsidRPr="006C3C37">
        <w:rPr>
          <w:rFonts w:eastAsia="SimSun"/>
          <w:sz w:val="22"/>
          <w:lang w:val="en-US" w:eastAsia="zh-CN"/>
        </w:rPr>
        <w:t>In legacy UL transmission, usually one DL subframe could</w:t>
      </w:r>
      <w:r w:rsidR="00876072" w:rsidRPr="006C3C37">
        <w:rPr>
          <w:rFonts w:eastAsia="SimSun"/>
          <w:sz w:val="22"/>
          <w:lang w:val="en-US" w:eastAsia="zh-CN"/>
        </w:rPr>
        <w:t xml:space="preserve"> only</w:t>
      </w:r>
      <w:r w:rsidRPr="006C3C37">
        <w:rPr>
          <w:rFonts w:eastAsia="SimSun"/>
          <w:sz w:val="22"/>
          <w:lang w:val="en-US" w:eastAsia="zh-CN"/>
        </w:rPr>
        <w:t xml:space="preserve"> schedule one UL subframe via the UL grant. While this kind of scheduling mechanism has low transmit efficiency for LAA UL transmission due to multiple LBT attempts and multiple UL grants. With this consideration, three options of multiple </w:t>
      </w:r>
      <w:proofErr w:type="gramStart"/>
      <w:r w:rsidRPr="006C3C37">
        <w:rPr>
          <w:rFonts w:eastAsia="SimSun"/>
          <w:sz w:val="22"/>
          <w:lang w:val="en-US" w:eastAsia="zh-CN"/>
        </w:rPr>
        <w:t>subframe</w:t>
      </w:r>
      <w:proofErr w:type="gramEnd"/>
      <w:r w:rsidRPr="006C3C37">
        <w:rPr>
          <w:rFonts w:eastAsia="SimSun"/>
          <w:sz w:val="22"/>
          <w:lang w:val="en-US" w:eastAsia="zh-CN"/>
        </w:rPr>
        <w:t xml:space="preserve"> scheduling</w:t>
      </w:r>
      <w:r w:rsidR="00876072" w:rsidRPr="006C3C37">
        <w:rPr>
          <w:rFonts w:eastAsia="SimSun"/>
          <w:sz w:val="22"/>
          <w:lang w:val="en-US" w:eastAsia="zh-CN"/>
        </w:rPr>
        <w:t>,</w:t>
      </w:r>
      <w:r w:rsidRPr="006C3C37">
        <w:rPr>
          <w:rFonts w:eastAsia="SimSun"/>
          <w:sz w:val="22"/>
          <w:lang w:val="en-US" w:eastAsia="zh-CN"/>
        </w:rPr>
        <w:t xml:space="preserve"> which is introduced in Section 1, </w:t>
      </w:r>
      <w:r w:rsidR="00876072" w:rsidRPr="006C3C37">
        <w:rPr>
          <w:rFonts w:eastAsia="SimSun"/>
          <w:sz w:val="22"/>
          <w:lang w:val="en-US" w:eastAsia="zh-CN"/>
        </w:rPr>
        <w:t>were</w:t>
      </w:r>
      <w:r w:rsidRPr="006C3C37">
        <w:rPr>
          <w:rFonts w:eastAsia="SimSun"/>
          <w:sz w:val="22"/>
          <w:lang w:val="en-US" w:eastAsia="zh-CN"/>
        </w:rPr>
        <w:t xml:space="preserve"> agreed in RAN1#84bis meeting. </w:t>
      </w:r>
    </w:p>
    <w:p w:rsidR="006A7130" w:rsidRPr="006C3C37" w:rsidRDefault="00D31B8C" w:rsidP="006C3C37">
      <w:pPr>
        <w:spacing w:after="120"/>
        <w:jc w:val="both"/>
        <w:rPr>
          <w:rFonts w:eastAsia="SimSun"/>
          <w:sz w:val="22"/>
          <w:lang w:val="en-US" w:eastAsia="zh-CN"/>
        </w:rPr>
      </w:pPr>
      <w:r w:rsidRPr="006C3C37">
        <w:rPr>
          <w:rFonts w:eastAsia="SimSun"/>
          <w:sz w:val="22"/>
          <w:lang w:val="en-US" w:eastAsia="zh-CN"/>
        </w:rPr>
        <w:t xml:space="preserve">Both Option 1 (single UL grant) and Option 2 (multiple UL grants) could enable UL grant(s) in one subframe to schedule PUSCH transmission in multiple </w:t>
      </w:r>
      <w:proofErr w:type="spellStart"/>
      <w:r w:rsidRPr="006C3C37">
        <w:rPr>
          <w:rFonts w:eastAsia="SimSun"/>
          <w:sz w:val="22"/>
          <w:lang w:val="en-US" w:eastAsia="zh-CN"/>
        </w:rPr>
        <w:t>subframes</w:t>
      </w:r>
      <w:proofErr w:type="spellEnd"/>
      <w:r w:rsidRPr="006C3C37">
        <w:rPr>
          <w:rFonts w:eastAsia="SimSun"/>
          <w:sz w:val="22"/>
          <w:lang w:val="en-US" w:eastAsia="zh-CN"/>
        </w:rPr>
        <w:t xml:space="preserve"> in LAA </w:t>
      </w:r>
      <w:proofErr w:type="spellStart"/>
      <w:r w:rsidRPr="006C3C37">
        <w:rPr>
          <w:rFonts w:eastAsia="SimSun"/>
          <w:sz w:val="22"/>
          <w:lang w:val="en-US" w:eastAsia="zh-CN"/>
        </w:rPr>
        <w:t>SCell</w:t>
      </w:r>
      <w:proofErr w:type="spellEnd"/>
      <w:r w:rsidRPr="006C3C37">
        <w:rPr>
          <w:rFonts w:eastAsia="SimSun"/>
          <w:sz w:val="22"/>
          <w:lang w:val="en-US" w:eastAsia="zh-CN"/>
        </w:rPr>
        <w:t>, While Option 1 would be better than Option 2 in terms of DCI overhead. For the UL grant of Option 1 to scheduling multiple UL subframe</w:t>
      </w:r>
      <w:r w:rsidR="00876072" w:rsidRPr="006C3C37">
        <w:rPr>
          <w:rFonts w:eastAsia="SimSun"/>
          <w:sz w:val="22"/>
          <w:lang w:val="en-US" w:eastAsia="zh-CN"/>
        </w:rPr>
        <w:t>s</w:t>
      </w:r>
      <w:r w:rsidRPr="006C3C37">
        <w:rPr>
          <w:rFonts w:eastAsia="SimSun"/>
          <w:sz w:val="22"/>
          <w:lang w:val="en-US" w:eastAsia="zh-CN"/>
        </w:rPr>
        <w:t xml:space="preserve"> of one UE, some of the fields in the UL grant could be common for all the scheduled subframes, such as RB allocation and MCS. Some of the fields are different for the scheduled multiple subframes, such as HPN, NDI and RV. These fields should be designed to minimize the DCI payload size. </w:t>
      </w:r>
    </w:p>
    <w:p w:rsidR="006A7130" w:rsidRPr="006C3C37" w:rsidRDefault="00D31B8C" w:rsidP="006C3C37">
      <w:pPr>
        <w:spacing w:after="120"/>
        <w:jc w:val="both"/>
        <w:rPr>
          <w:rFonts w:eastAsia="SimSun"/>
          <w:sz w:val="22"/>
          <w:lang w:val="en-US" w:eastAsia="zh-CN"/>
        </w:rPr>
      </w:pPr>
      <w:r w:rsidRPr="006C3C37">
        <w:rPr>
          <w:rFonts w:eastAsia="SimSun"/>
          <w:sz w:val="22"/>
          <w:lang w:val="en-US" w:eastAsia="zh-CN"/>
        </w:rPr>
        <w:t xml:space="preserve">As HPN </w:t>
      </w:r>
      <w:r w:rsidR="006A7130" w:rsidRPr="006C3C37">
        <w:rPr>
          <w:rFonts w:eastAsia="SimSun"/>
          <w:sz w:val="22"/>
          <w:lang w:val="en-US" w:eastAsia="zh-CN"/>
        </w:rPr>
        <w:t>field may</w:t>
      </w:r>
      <w:r w:rsidRPr="006C3C37">
        <w:rPr>
          <w:rFonts w:eastAsia="SimSun"/>
          <w:sz w:val="22"/>
          <w:lang w:val="en-US" w:eastAsia="zh-CN"/>
        </w:rPr>
        <w:t xml:space="preserve"> have 3bit or possible larger size, the implicit indication of HPN for each scheduled UL subframe </w:t>
      </w:r>
      <w:r w:rsidR="006A7130" w:rsidRPr="006C3C37">
        <w:rPr>
          <w:rFonts w:eastAsia="SimSun"/>
          <w:sz w:val="22"/>
          <w:lang w:val="en-US" w:eastAsia="zh-CN"/>
        </w:rPr>
        <w:t>is</w:t>
      </w:r>
      <w:r w:rsidRPr="006C3C37">
        <w:rPr>
          <w:rFonts w:eastAsia="SimSun"/>
          <w:sz w:val="22"/>
          <w:lang w:val="en-US" w:eastAsia="zh-CN"/>
        </w:rPr>
        <w:t xml:space="preserve"> beneficial</w:t>
      </w:r>
      <w:r w:rsidR="006A7130" w:rsidRPr="006C3C37">
        <w:rPr>
          <w:rFonts w:eastAsia="SimSun"/>
          <w:sz w:val="22"/>
          <w:lang w:val="en-US" w:eastAsia="zh-CN"/>
        </w:rPr>
        <w:t xml:space="preserve">. For example, </w:t>
      </w:r>
      <w:proofErr w:type="spellStart"/>
      <w:r w:rsidR="006A7130" w:rsidRPr="006C3C37">
        <w:rPr>
          <w:rFonts w:eastAsia="SimSun"/>
          <w:sz w:val="22"/>
          <w:lang w:val="en-US" w:eastAsia="zh-CN"/>
        </w:rPr>
        <w:t>eNB</w:t>
      </w:r>
      <w:proofErr w:type="spellEnd"/>
      <w:r w:rsidR="006A7130" w:rsidRPr="006C3C37">
        <w:rPr>
          <w:rFonts w:eastAsia="SimSun"/>
          <w:sz w:val="22"/>
          <w:lang w:val="en-US" w:eastAsia="zh-CN"/>
        </w:rPr>
        <w:t xml:space="preserve"> could schedule the PUSCH subframes with a continuous HPN and HARQ process ID </w:t>
      </w:r>
      <w:r w:rsidR="006E6934" w:rsidRPr="006C3C37">
        <w:rPr>
          <w:rFonts w:eastAsia="SimSun"/>
          <w:sz w:val="22"/>
          <w:lang w:val="en-US" w:eastAsia="zh-CN"/>
        </w:rPr>
        <w:t>could be</w:t>
      </w:r>
      <w:r w:rsidR="006A7130" w:rsidRPr="006C3C37">
        <w:rPr>
          <w:rFonts w:eastAsia="SimSun"/>
          <w:sz w:val="22"/>
          <w:lang w:val="en-US" w:eastAsia="zh-CN"/>
        </w:rPr>
        <w:t xml:space="preserve"> derived based on the HPN in UL grant with increment subframe by subframe. Another approach is that the HARQ process ID is derived based on the subframe index. </w:t>
      </w:r>
    </w:p>
    <w:p w:rsidR="006A7130" w:rsidRPr="006C3C37" w:rsidRDefault="006A7130" w:rsidP="006C3C37">
      <w:pPr>
        <w:spacing w:after="120"/>
        <w:jc w:val="both"/>
        <w:rPr>
          <w:rFonts w:eastAsia="SimSun"/>
          <w:sz w:val="22"/>
          <w:lang w:val="en-US" w:eastAsia="zh-CN"/>
        </w:rPr>
      </w:pPr>
      <w:r w:rsidRPr="006C3C37">
        <w:rPr>
          <w:rFonts w:eastAsia="SimSun"/>
          <w:sz w:val="22"/>
          <w:lang w:val="en-US" w:eastAsia="zh-CN"/>
        </w:rPr>
        <w:t xml:space="preserve">On the other hand, NDI and RV fields help to determine new transmission or re-transmission with corresponding RV. As NDI has only 1 bit size, explicit indication of NDI </w:t>
      </w:r>
      <w:r w:rsidR="004606FB">
        <w:rPr>
          <w:rFonts w:eastAsia="ＭＳ 明朝" w:hint="eastAsia"/>
          <w:sz w:val="22"/>
          <w:lang w:val="en-US" w:eastAsia="ja-JP"/>
        </w:rPr>
        <w:t>for</w:t>
      </w:r>
      <w:r w:rsidRPr="006C3C37">
        <w:rPr>
          <w:rFonts w:eastAsia="SimSun"/>
          <w:sz w:val="22"/>
          <w:lang w:val="en-US" w:eastAsia="zh-CN"/>
        </w:rPr>
        <w:t xml:space="preserve"> each TB is possible, e.g. using bitmap and 1bit for each TB. While RV may not need to </w:t>
      </w:r>
      <w:r w:rsidR="004606FB">
        <w:rPr>
          <w:rFonts w:eastAsia="ＭＳ 明朝" w:hint="eastAsia"/>
          <w:sz w:val="22"/>
          <w:lang w:val="en-US" w:eastAsia="ja-JP"/>
        </w:rPr>
        <w:t xml:space="preserve">be </w:t>
      </w:r>
      <w:r w:rsidRPr="006C3C37">
        <w:rPr>
          <w:rFonts w:eastAsia="SimSun"/>
          <w:sz w:val="22"/>
          <w:lang w:val="en-US" w:eastAsia="zh-CN"/>
        </w:rPr>
        <w:t>indicate</w:t>
      </w:r>
      <w:r w:rsidR="004606FB">
        <w:rPr>
          <w:rFonts w:eastAsia="ＭＳ 明朝" w:hint="eastAsia"/>
          <w:sz w:val="22"/>
          <w:lang w:val="en-US" w:eastAsia="ja-JP"/>
        </w:rPr>
        <w:t>d</w:t>
      </w:r>
      <w:r w:rsidR="00A15521" w:rsidRPr="006C3C37">
        <w:rPr>
          <w:rFonts w:eastAsia="SimSun"/>
          <w:sz w:val="22"/>
          <w:lang w:val="en-US" w:eastAsia="zh-CN"/>
        </w:rPr>
        <w:t>, since</w:t>
      </w:r>
      <w:r w:rsidRPr="006C3C37">
        <w:rPr>
          <w:rFonts w:eastAsia="SimSun"/>
          <w:sz w:val="22"/>
          <w:lang w:val="en-US" w:eastAsia="zh-CN"/>
        </w:rPr>
        <w:t xml:space="preserve"> RV0 could be assumed </w:t>
      </w:r>
      <w:r w:rsidR="004606FB">
        <w:rPr>
          <w:rFonts w:eastAsia="ＭＳ 明朝" w:hint="eastAsia"/>
          <w:sz w:val="22"/>
          <w:lang w:val="en-US" w:eastAsia="ja-JP"/>
        </w:rPr>
        <w:t xml:space="preserve">in case of new transmission </w:t>
      </w:r>
      <w:r w:rsidRPr="006C3C37">
        <w:rPr>
          <w:rFonts w:eastAsia="SimSun"/>
          <w:sz w:val="22"/>
          <w:lang w:val="en-US" w:eastAsia="zh-CN"/>
        </w:rPr>
        <w:t xml:space="preserve">and </w:t>
      </w:r>
      <w:r w:rsidR="004606FB">
        <w:rPr>
          <w:rFonts w:eastAsia="ＭＳ 明朝" w:hint="eastAsia"/>
          <w:sz w:val="22"/>
          <w:lang w:val="en-US" w:eastAsia="ja-JP"/>
        </w:rPr>
        <w:t>RV change based on predefined</w:t>
      </w:r>
      <w:r w:rsidRPr="006C3C37">
        <w:rPr>
          <w:rFonts w:eastAsia="SimSun"/>
          <w:sz w:val="22"/>
          <w:lang w:val="en-US" w:eastAsia="zh-CN"/>
        </w:rPr>
        <w:t xml:space="preserve"> order </w:t>
      </w:r>
      <w:r w:rsidR="004606FB">
        <w:rPr>
          <w:rFonts w:eastAsia="ＭＳ 明朝" w:hint="eastAsia"/>
          <w:sz w:val="22"/>
          <w:lang w:val="en-US" w:eastAsia="ja-JP"/>
        </w:rPr>
        <w:t>such as</w:t>
      </w:r>
      <w:r w:rsidRPr="006C3C37">
        <w:rPr>
          <w:rFonts w:eastAsia="SimSun"/>
          <w:sz w:val="22"/>
          <w:lang w:val="en-US" w:eastAsia="zh-CN"/>
        </w:rPr>
        <w:t xml:space="preserve"> 0-2-3-1</w:t>
      </w:r>
      <w:r w:rsidR="004606FB">
        <w:rPr>
          <w:rFonts w:eastAsia="ＭＳ 明朝" w:hint="eastAsia"/>
          <w:sz w:val="22"/>
          <w:lang w:val="en-US" w:eastAsia="ja-JP"/>
        </w:rPr>
        <w:t xml:space="preserve"> could be assumed in case of re-transmission</w:t>
      </w:r>
      <w:r w:rsidRPr="006C3C37">
        <w:rPr>
          <w:rFonts w:eastAsia="SimSun"/>
          <w:sz w:val="22"/>
          <w:lang w:val="en-US" w:eastAsia="zh-CN"/>
        </w:rPr>
        <w:t>. Explicit</w:t>
      </w:r>
      <w:r w:rsidR="00A15521" w:rsidRPr="006C3C37">
        <w:rPr>
          <w:rFonts w:eastAsia="SimSun"/>
          <w:sz w:val="22"/>
          <w:lang w:val="en-US" w:eastAsia="zh-CN"/>
        </w:rPr>
        <w:t xml:space="preserve"> NDI</w:t>
      </w:r>
      <w:r w:rsidRPr="006C3C37">
        <w:rPr>
          <w:rFonts w:eastAsia="SimSun"/>
          <w:sz w:val="22"/>
          <w:lang w:val="en-US" w:eastAsia="zh-CN"/>
        </w:rPr>
        <w:t xml:space="preserve"> indication as above could give the </w:t>
      </w:r>
      <w:proofErr w:type="spellStart"/>
      <w:r w:rsidRPr="006C3C37">
        <w:rPr>
          <w:rFonts w:eastAsia="SimSun"/>
          <w:sz w:val="22"/>
          <w:lang w:val="en-US" w:eastAsia="zh-CN"/>
        </w:rPr>
        <w:t>eNB</w:t>
      </w:r>
      <w:proofErr w:type="spellEnd"/>
      <w:r w:rsidRPr="006C3C37">
        <w:rPr>
          <w:rFonts w:eastAsia="SimSun"/>
          <w:sz w:val="22"/>
          <w:lang w:val="en-US" w:eastAsia="zh-CN"/>
        </w:rPr>
        <w:t xml:space="preserve"> the flexibility to schedule subframes with mixture of both new transmission and re-transmission. In another approach, if it restricts only new transmission allowed for multiple </w:t>
      </w:r>
      <w:proofErr w:type="gramStart"/>
      <w:r w:rsidRPr="006C3C37">
        <w:rPr>
          <w:rFonts w:eastAsia="SimSun"/>
          <w:sz w:val="22"/>
          <w:lang w:val="en-US" w:eastAsia="zh-CN"/>
        </w:rPr>
        <w:t>subframe</w:t>
      </w:r>
      <w:proofErr w:type="gramEnd"/>
      <w:r w:rsidRPr="006C3C37">
        <w:rPr>
          <w:rFonts w:eastAsia="SimSun"/>
          <w:sz w:val="22"/>
          <w:lang w:val="en-US" w:eastAsia="zh-CN"/>
        </w:rPr>
        <w:t xml:space="preserve"> scheduling, the NDI and RV may no</w:t>
      </w:r>
      <w:r w:rsidR="008E14C8" w:rsidRPr="006C3C37">
        <w:rPr>
          <w:rFonts w:eastAsia="SimSun"/>
          <w:sz w:val="22"/>
          <w:lang w:val="en-US" w:eastAsia="zh-CN"/>
        </w:rPr>
        <w:t>t</w:t>
      </w:r>
      <w:r w:rsidRPr="006C3C37">
        <w:rPr>
          <w:rFonts w:eastAsia="SimSun"/>
          <w:sz w:val="22"/>
          <w:lang w:val="en-US" w:eastAsia="zh-CN"/>
        </w:rPr>
        <w:t xml:space="preserve"> need to be indicated</w:t>
      </w:r>
      <w:r w:rsidR="004606FB">
        <w:rPr>
          <w:rFonts w:eastAsia="ＭＳ 明朝" w:hint="eastAsia"/>
          <w:sz w:val="22"/>
          <w:lang w:val="en-US" w:eastAsia="ja-JP"/>
        </w:rPr>
        <w:t xml:space="preserve"> in UL grant for multiple subframe scheduling</w:t>
      </w:r>
      <w:r w:rsidRPr="006C3C37">
        <w:rPr>
          <w:rFonts w:eastAsia="SimSun"/>
          <w:sz w:val="22"/>
          <w:lang w:val="en-US" w:eastAsia="zh-CN"/>
        </w:rPr>
        <w:t xml:space="preserve">. </w:t>
      </w:r>
      <w:r w:rsidR="004606FB">
        <w:rPr>
          <w:rFonts w:eastAsia="ＭＳ 明朝" w:hint="eastAsia"/>
          <w:sz w:val="22"/>
          <w:lang w:val="en-US" w:eastAsia="ja-JP"/>
        </w:rPr>
        <w:t>On the other hand</w:t>
      </w:r>
      <w:r w:rsidRPr="006C3C37">
        <w:rPr>
          <w:rFonts w:eastAsia="SimSun"/>
          <w:sz w:val="22"/>
          <w:lang w:val="en-US" w:eastAsia="zh-CN"/>
        </w:rPr>
        <w:t xml:space="preserve">, UL grant </w:t>
      </w:r>
      <w:r w:rsidR="004606FB">
        <w:rPr>
          <w:rFonts w:eastAsia="ＭＳ 明朝" w:hint="eastAsia"/>
          <w:sz w:val="22"/>
          <w:lang w:val="en-US" w:eastAsia="ja-JP"/>
        </w:rPr>
        <w:t xml:space="preserve">containing HPN/NDI/RV </w:t>
      </w:r>
      <w:r w:rsidRPr="006C3C37">
        <w:rPr>
          <w:rFonts w:eastAsia="SimSun"/>
          <w:sz w:val="22"/>
          <w:lang w:val="en-US" w:eastAsia="zh-CN"/>
        </w:rPr>
        <w:t xml:space="preserve">for single subframe scheduling </w:t>
      </w:r>
      <w:r w:rsidR="008E14C8" w:rsidRPr="006C3C37">
        <w:rPr>
          <w:rFonts w:eastAsia="SimSun"/>
          <w:sz w:val="22"/>
          <w:lang w:val="en-US" w:eastAsia="zh-CN"/>
        </w:rPr>
        <w:t>could be used</w:t>
      </w:r>
      <w:r w:rsidRPr="006C3C37">
        <w:rPr>
          <w:rFonts w:eastAsia="SimSun"/>
          <w:sz w:val="22"/>
          <w:lang w:val="en-US" w:eastAsia="zh-CN"/>
        </w:rPr>
        <w:t xml:space="preserve"> for re-transmission. </w:t>
      </w:r>
    </w:p>
    <w:p w:rsidR="006A7130" w:rsidRPr="006C3C37" w:rsidRDefault="006A7130" w:rsidP="006C3C37">
      <w:pPr>
        <w:spacing w:after="120"/>
        <w:jc w:val="both"/>
        <w:rPr>
          <w:rFonts w:eastAsia="SimSun"/>
          <w:b/>
          <w:sz w:val="22"/>
          <w:lang w:val="en-US" w:eastAsia="zh-CN"/>
        </w:rPr>
      </w:pPr>
      <w:r w:rsidRPr="00092EE4">
        <w:rPr>
          <w:rFonts w:eastAsia="SimSun"/>
          <w:b/>
          <w:sz w:val="22"/>
          <w:lang w:val="en-US" w:eastAsia="zh-CN"/>
        </w:rPr>
        <w:t xml:space="preserve">Proposal </w:t>
      </w:r>
      <w:r w:rsidR="003E0AED">
        <w:rPr>
          <w:rFonts w:eastAsia="SimSun" w:hint="eastAsia"/>
          <w:b/>
          <w:sz w:val="22"/>
          <w:lang w:val="en-US" w:eastAsia="zh-CN"/>
        </w:rPr>
        <w:t>1</w:t>
      </w:r>
      <w:r w:rsidRPr="00092EE4">
        <w:rPr>
          <w:rFonts w:eastAsia="SimSun"/>
          <w:b/>
          <w:sz w:val="22"/>
          <w:lang w:val="en-US" w:eastAsia="zh-CN"/>
        </w:rPr>
        <w:t xml:space="preserve">: </w:t>
      </w:r>
      <w:r w:rsidR="00DE3A37" w:rsidRPr="006C3C37">
        <w:rPr>
          <w:rFonts w:eastAsia="SimSun"/>
          <w:b/>
          <w:sz w:val="22"/>
          <w:lang w:val="en-US" w:eastAsia="zh-CN"/>
        </w:rPr>
        <w:t xml:space="preserve">For the multiple </w:t>
      </w:r>
      <w:proofErr w:type="gramStart"/>
      <w:r w:rsidR="00DE3A37" w:rsidRPr="006C3C37">
        <w:rPr>
          <w:rFonts w:eastAsia="SimSun"/>
          <w:b/>
          <w:sz w:val="22"/>
          <w:lang w:val="en-US" w:eastAsia="zh-CN"/>
        </w:rPr>
        <w:t>subframe</w:t>
      </w:r>
      <w:proofErr w:type="gramEnd"/>
      <w:r w:rsidR="00DE3A37" w:rsidRPr="006C3C37">
        <w:rPr>
          <w:rFonts w:eastAsia="SimSun"/>
          <w:b/>
          <w:sz w:val="22"/>
          <w:lang w:val="en-US" w:eastAsia="zh-CN"/>
        </w:rPr>
        <w:t xml:space="preserve"> scheduling, </w:t>
      </w:r>
      <w:r w:rsidRPr="00092EE4">
        <w:rPr>
          <w:rFonts w:eastAsia="SimSun"/>
          <w:b/>
          <w:color w:val="000000"/>
          <w:sz w:val="22"/>
          <w:szCs w:val="36"/>
          <w:lang w:val="en-US" w:eastAsia="zh-CN"/>
        </w:rPr>
        <w:t xml:space="preserve">Option 1 would be better than Option 2 in terms of DCI overhead. HPN, NDI and RV fields should be designed to minimize the DCI payload size. </w:t>
      </w:r>
    </w:p>
    <w:p w:rsidR="006A7130" w:rsidRPr="006C3C37" w:rsidRDefault="006A7130" w:rsidP="006C3C37">
      <w:pPr>
        <w:spacing w:after="120"/>
        <w:jc w:val="both"/>
        <w:rPr>
          <w:rFonts w:eastAsia="SimSun"/>
          <w:sz w:val="22"/>
          <w:lang w:val="en-US" w:eastAsia="zh-CN"/>
        </w:rPr>
      </w:pPr>
      <w:r w:rsidRPr="006C3C37">
        <w:rPr>
          <w:rFonts w:eastAsia="SimSun"/>
          <w:sz w:val="22"/>
          <w:lang w:val="en-US" w:eastAsia="zh-CN"/>
        </w:rPr>
        <w:t>Option 3 of multiple subframe scheduling is good to reduce the transmi</w:t>
      </w:r>
      <w:r w:rsidR="000320A7">
        <w:rPr>
          <w:rFonts w:eastAsia="ＭＳ 明朝" w:hint="eastAsia"/>
          <w:sz w:val="22"/>
          <w:lang w:val="en-US" w:eastAsia="ja-JP"/>
        </w:rPr>
        <w:t>ssion</w:t>
      </w:r>
      <w:r w:rsidRPr="006C3C37">
        <w:rPr>
          <w:rFonts w:eastAsia="SimSun"/>
          <w:sz w:val="22"/>
          <w:lang w:val="en-US" w:eastAsia="zh-CN"/>
        </w:rPr>
        <w:t xml:space="preserve"> latency, but it </w:t>
      </w:r>
      <w:r w:rsidR="004A0AC2" w:rsidRPr="006C3C37">
        <w:rPr>
          <w:rFonts w:eastAsia="SimSun"/>
          <w:sz w:val="22"/>
          <w:lang w:val="en-US" w:eastAsia="zh-CN"/>
        </w:rPr>
        <w:t xml:space="preserve">may </w:t>
      </w:r>
      <w:r w:rsidR="000320A7">
        <w:rPr>
          <w:rFonts w:eastAsia="ＭＳ 明朝" w:hint="eastAsia"/>
          <w:sz w:val="22"/>
          <w:lang w:val="en-US" w:eastAsia="ja-JP"/>
        </w:rPr>
        <w:t>cause</w:t>
      </w:r>
      <w:r w:rsidRPr="006C3C37">
        <w:rPr>
          <w:rFonts w:eastAsia="SimSun"/>
          <w:sz w:val="22"/>
          <w:lang w:val="en-US" w:eastAsia="zh-CN"/>
        </w:rPr>
        <w:t xml:space="preserve"> resource wastage after successful transmission. So some enhancement to solve the problem can be considered. One of the approaches is to utilize a variation of Option 1 to enable transmission of the same TB with different RVs</w:t>
      </w:r>
      <w:r w:rsidR="000320A7">
        <w:rPr>
          <w:rFonts w:eastAsia="ＭＳ 明朝" w:hint="eastAsia"/>
          <w:sz w:val="22"/>
          <w:lang w:val="en-US" w:eastAsia="ja-JP"/>
        </w:rPr>
        <w:t xml:space="preserve"> in multiple subframes</w:t>
      </w:r>
      <w:r w:rsidRPr="006C3C37">
        <w:rPr>
          <w:rFonts w:eastAsia="SimSun"/>
          <w:sz w:val="22"/>
          <w:lang w:val="en-US" w:eastAsia="zh-CN"/>
        </w:rPr>
        <w:t>. Compar</w:t>
      </w:r>
      <w:r w:rsidR="000320A7">
        <w:rPr>
          <w:rFonts w:eastAsia="ＭＳ 明朝" w:hint="eastAsia"/>
          <w:sz w:val="22"/>
          <w:lang w:val="en-US" w:eastAsia="ja-JP"/>
        </w:rPr>
        <w:t>ed</w:t>
      </w:r>
      <w:r w:rsidRPr="006C3C37">
        <w:rPr>
          <w:rFonts w:eastAsia="SimSun"/>
          <w:sz w:val="22"/>
          <w:lang w:val="en-US" w:eastAsia="zh-CN"/>
        </w:rPr>
        <w:t xml:space="preserve"> </w:t>
      </w:r>
      <w:r w:rsidR="000320A7">
        <w:rPr>
          <w:rFonts w:eastAsia="ＭＳ 明朝" w:hint="eastAsia"/>
          <w:sz w:val="22"/>
          <w:lang w:val="en-US" w:eastAsia="ja-JP"/>
        </w:rPr>
        <w:t>with</w:t>
      </w:r>
      <w:r w:rsidRPr="006C3C37">
        <w:rPr>
          <w:rFonts w:eastAsia="SimSun"/>
          <w:sz w:val="22"/>
          <w:lang w:val="en-US" w:eastAsia="zh-CN"/>
        </w:rPr>
        <w:t xml:space="preserve"> </w:t>
      </w:r>
      <w:r w:rsidR="000320A7">
        <w:rPr>
          <w:rFonts w:eastAsia="ＭＳ 明朝" w:hint="eastAsia"/>
          <w:sz w:val="22"/>
          <w:lang w:val="en-US" w:eastAsia="ja-JP"/>
        </w:rPr>
        <w:t xml:space="preserve">original </w:t>
      </w:r>
      <w:r w:rsidRPr="006C3C37">
        <w:rPr>
          <w:rFonts w:eastAsia="SimSun"/>
          <w:sz w:val="22"/>
          <w:lang w:val="en-US" w:eastAsia="zh-CN"/>
        </w:rPr>
        <w:t xml:space="preserve">Option3, this approach could achieve higher successful detection ratio and then smaller latency since different RVs of the same TB helps a successful decoding.        </w:t>
      </w:r>
    </w:p>
    <w:p w:rsidR="00B36A49" w:rsidRPr="00092EE4" w:rsidRDefault="006A7130" w:rsidP="006C3C37">
      <w:pPr>
        <w:spacing w:after="120"/>
        <w:jc w:val="both"/>
        <w:rPr>
          <w:rFonts w:eastAsia="SimSun"/>
          <w:b/>
          <w:sz w:val="22"/>
          <w:lang w:val="en-US" w:eastAsia="zh-CN"/>
        </w:rPr>
      </w:pPr>
      <w:r w:rsidRPr="00092EE4">
        <w:rPr>
          <w:rFonts w:eastAsia="SimSun"/>
          <w:b/>
          <w:sz w:val="22"/>
          <w:lang w:val="en-US" w:eastAsia="zh-CN"/>
        </w:rPr>
        <w:t xml:space="preserve">Proposal </w:t>
      </w:r>
      <w:r w:rsidR="003E0AED">
        <w:rPr>
          <w:rFonts w:eastAsia="SimSun" w:hint="eastAsia"/>
          <w:b/>
          <w:sz w:val="22"/>
          <w:lang w:val="en-US" w:eastAsia="zh-CN"/>
        </w:rPr>
        <w:t>2</w:t>
      </w:r>
      <w:r w:rsidRPr="00092EE4">
        <w:rPr>
          <w:rFonts w:eastAsia="SimSun"/>
          <w:b/>
          <w:sz w:val="22"/>
          <w:lang w:val="en-US" w:eastAsia="zh-CN"/>
        </w:rPr>
        <w:t xml:space="preserve">: Enhancement of Option 3 to solve the resource wastage problem could be considered.   </w:t>
      </w:r>
    </w:p>
    <w:p w:rsidR="003E0AED" w:rsidRPr="00BF2840" w:rsidRDefault="003E0AED" w:rsidP="003E0AED">
      <w:pPr>
        <w:pStyle w:val="2"/>
      </w:pPr>
      <w:r>
        <w:rPr>
          <w:rFonts w:hint="eastAsia"/>
          <w:lang w:eastAsia="ja-JP"/>
        </w:rPr>
        <w:t>Scheduling combinations for DL+UL LAA</w:t>
      </w:r>
    </w:p>
    <w:p w:rsidR="003E0AED" w:rsidRDefault="003E0AED" w:rsidP="003E0AED">
      <w:pPr>
        <w:spacing w:afterLines="50" w:after="120"/>
        <w:jc w:val="both"/>
        <w:rPr>
          <w:rFonts w:eastAsia="ＭＳ 明朝"/>
          <w:sz w:val="22"/>
          <w:lang w:val="en-US" w:eastAsia="ja-JP"/>
        </w:rPr>
      </w:pPr>
      <w:r>
        <w:rPr>
          <w:rFonts w:eastAsia="ＭＳ 明朝" w:hint="eastAsia"/>
          <w:sz w:val="22"/>
          <w:lang w:val="en-US" w:eastAsia="ja-JP"/>
        </w:rPr>
        <w:t>According to the agreements made in Rel-13 LAA SI, we have following three possible scheduling combinations for DL+UL LAA.</w:t>
      </w:r>
    </w:p>
    <w:p w:rsidR="003E0AED" w:rsidRPr="009D7160" w:rsidRDefault="003E0AED" w:rsidP="003E0AED">
      <w:pPr>
        <w:numPr>
          <w:ilvl w:val="0"/>
          <w:numId w:val="27"/>
        </w:numPr>
        <w:spacing w:afterLines="50" w:after="120"/>
        <w:jc w:val="both"/>
        <w:rPr>
          <w:rFonts w:eastAsia="ＭＳ 明朝"/>
          <w:i/>
          <w:sz w:val="22"/>
          <w:lang w:val="en-US" w:eastAsia="ja-JP"/>
        </w:rPr>
      </w:pPr>
      <w:r w:rsidRPr="009D7160">
        <w:rPr>
          <w:rFonts w:eastAsia="ＭＳ 明朝" w:hint="eastAsia"/>
          <w:i/>
          <w:iCs/>
          <w:sz w:val="22"/>
          <w:szCs w:val="22"/>
          <w:lang w:val="en-US" w:eastAsia="ja-JP"/>
        </w:rPr>
        <w:t xml:space="preserve">Option 1: </w:t>
      </w:r>
      <w:r w:rsidRPr="009D7160">
        <w:rPr>
          <w:rFonts w:eastAsia="ＭＳ 明朝"/>
          <w:i/>
          <w:iCs/>
          <w:sz w:val="22"/>
          <w:szCs w:val="22"/>
          <w:lang w:val="en-US" w:eastAsia="ja-JP"/>
        </w:rPr>
        <w:t>DL/UL: self-scheduling</w:t>
      </w:r>
    </w:p>
    <w:p w:rsidR="003E0AED" w:rsidRPr="009D7160" w:rsidRDefault="003E0AED" w:rsidP="003E0AED">
      <w:pPr>
        <w:numPr>
          <w:ilvl w:val="0"/>
          <w:numId w:val="27"/>
        </w:numPr>
        <w:spacing w:afterLines="50" w:after="120"/>
        <w:jc w:val="both"/>
        <w:rPr>
          <w:rFonts w:eastAsia="ＭＳ 明朝"/>
          <w:i/>
          <w:sz w:val="22"/>
          <w:lang w:val="en-US" w:eastAsia="ja-JP"/>
        </w:rPr>
      </w:pPr>
      <w:r w:rsidRPr="009D7160">
        <w:rPr>
          <w:rFonts w:eastAsia="ＭＳ 明朝" w:hint="eastAsia"/>
          <w:i/>
          <w:iCs/>
          <w:sz w:val="22"/>
          <w:szCs w:val="22"/>
          <w:lang w:val="en-US" w:eastAsia="ja-JP"/>
        </w:rPr>
        <w:t xml:space="preserve">Option 2: </w:t>
      </w:r>
      <w:r w:rsidRPr="009D7160">
        <w:rPr>
          <w:rFonts w:eastAsia="ＭＳ 明朝"/>
          <w:i/>
          <w:iCs/>
          <w:sz w:val="22"/>
          <w:szCs w:val="22"/>
          <w:lang w:val="en-US" w:eastAsia="ja-JP"/>
        </w:rPr>
        <w:t>DL: self-scheduling; UL: cross-carrier scheduling</w:t>
      </w:r>
    </w:p>
    <w:p w:rsidR="003E0AED" w:rsidRPr="009D7160" w:rsidRDefault="003E0AED" w:rsidP="003E0AED">
      <w:pPr>
        <w:numPr>
          <w:ilvl w:val="0"/>
          <w:numId w:val="27"/>
        </w:numPr>
        <w:spacing w:afterLines="50" w:after="120"/>
        <w:jc w:val="both"/>
        <w:rPr>
          <w:rFonts w:eastAsia="ＭＳ 明朝"/>
          <w:i/>
          <w:sz w:val="22"/>
          <w:lang w:val="en-US" w:eastAsia="ja-JP"/>
        </w:rPr>
      </w:pPr>
      <w:r w:rsidRPr="009D7160">
        <w:rPr>
          <w:rFonts w:eastAsia="ＭＳ 明朝" w:hint="eastAsia"/>
          <w:i/>
          <w:iCs/>
          <w:sz w:val="22"/>
          <w:szCs w:val="22"/>
          <w:lang w:val="en-US" w:eastAsia="ja-JP"/>
        </w:rPr>
        <w:t xml:space="preserve">Option 3: </w:t>
      </w:r>
      <w:r w:rsidRPr="009D7160">
        <w:rPr>
          <w:rFonts w:eastAsia="ＭＳ 明朝"/>
          <w:i/>
          <w:iCs/>
          <w:sz w:val="22"/>
          <w:szCs w:val="22"/>
          <w:lang w:val="en-US" w:eastAsia="ja-JP"/>
        </w:rPr>
        <w:t>DL/UL: cross-carrier scheduling from a same scheduling CC</w:t>
      </w:r>
    </w:p>
    <w:p w:rsidR="003E0AED" w:rsidRDefault="003E0AED" w:rsidP="003E0AED">
      <w:pPr>
        <w:spacing w:afterLines="50" w:after="120"/>
        <w:jc w:val="both"/>
        <w:rPr>
          <w:rFonts w:eastAsia="ＭＳ 明朝"/>
          <w:sz w:val="22"/>
          <w:lang w:val="en-US" w:eastAsia="ja-JP"/>
        </w:rPr>
      </w:pPr>
      <w:r>
        <w:rPr>
          <w:rFonts w:eastAsia="ＭＳ 明朝" w:hint="eastAsia"/>
          <w:sz w:val="22"/>
          <w:lang w:val="en-US" w:eastAsia="ja-JP"/>
        </w:rPr>
        <w:lastRenderedPageBreak/>
        <w:t xml:space="preserve">It is straightforward to support at least option 1 and 3 since these mechanisms are already covered by current CA framework. However, in case with LAA </w:t>
      </w:r>
      <w:proofErr w:type="spellStart"/>
      <w:r>
        <w:rPr>
          <w:rFonts w:eastAsia="ＭＳ 明朝" w:hint="eastAsia"/>
          <w:sz w:val="22"/>
          <w:lang w:val="en-US" w:eastAsia="ja-JP"/>
        </w:rPr>
        <w:t>SCell</w:t>
      </w:r>
      <w:proofErr w:type="spellEnd"/>
      <w:r>
        <w:rPr>
          <w:rFonts w:eastAsia="ＭＳ 明朝" w:hint="eastAsia"/>
          <w:sz w:val="22"/>
          <w:lang w:val="en-US" w:eastAsia="ja-JP"/>
        </w:rPr>
        <w:t xml:space="preserve">, each of these options has some restriction due to LBT-based operation on LAA </w:t>
      </w:r>
      <w:proofErr w:type="spellStart"/>
      <w:r>
        <w:rPr>
          <w:rFonts w:eastAsia="ＭＳ 明朝" w:hint="eastAsia"/>
          <w:sz w:val="22"/>
          <w:lang w:val="en-US" w:eastAsia="ja-JP"/>
        </w:rPr>
        <w:t>SCell</w:t>
      </w:r>
      <w:proofErr w:type="spellEnd"/>
      <w:r>
        <w:rPr>
          <w:rFonts w:eastAsia="ＭＳ 明朝" w:hint="eastAsia"/>
          <w:sz w:val="22"/>
          <w:lang w:val="en-US" w:eastAsia="ja-JP"/>
        </w:rPr>
        <w:t xml:space="preserve">. </w:t>
      </w:r>
    </w:p>
    <w:p w:rsidR="003E0AED" w:rsidRPr="002302CB" w:rsidRDefault="003E0AED" w:rsidP="003E0AED">
      <w:pPr>
        <w:spacing w:afterLines="50" w:after="120"/>
        <w:jc w:val="both"/>
        <w:rPr>
          <w:rFonts w:eastAsia="ＭＳ 明朝"/>
          <w:sz w:val="22"/>
          <w:lang w:val="en-US" w:eastAsia="ja-JP"/>
        </w:rPr>
      </w:pPr>
      <w:r>
        <w:rPr>
          <w:rFonts w:eastAsia="ＭＳ 明朝" w:hint="eastAsia"/>
          <w:sz w:val="22"/>
          <w:lang w:val="en-US" w:eastAsia="ja-JP"/>
        </w:rPr>
        <w:t xml:space="preserve">In option 1, i.e., self-scheduling for both DL and UL, PUSCH transmission would require LBT success twice, one is DL LBT for UL grant transmission and another is UL LBT for scheduled PUSCH transmission. In addition, due to 4 </w:t>
      </w:r>
      <w:proofErr w:type="spellStart"/>
      <w:r>
        <w:rPr>
          <w:rFonts w:eastAsia="ＭＳ 明朝" w:hint="eastAsia"/>
          <w:sz w:val="22"/>
          <w:lang w:val="en-US" w:eastAsia="ja-JP"/>
        </w:rPr>
        <w:t>ms</w:t>
      </w:r>
      <w:proofErr w:type="spellEnd"/>
      <w:r>
        <w:rPr>
          <w:rFonts w:eastAsia="ＭＳ 明朝" w:hint="eastAsia"/>
          <w:sz w:val="22"/>
          <w:lang w:val="en-US" w:eastAsia="ja-JP"/>
        </w:rPr>
        <w:t xml:space="preserve"> delay between UL scheduling and transmission, </w:t>
      </w:r>
      <w:proofErr w:type="spellStart"/>
      <w:r>
        <w:rPr>
          <w:rFonts w:eastAsia="ＭＳ 明朝" w:hint="eastAsia"/>
          <w:sz w:val="22"/>
          <w:lang w:val="en-US" w:eastAsia="ja-JP"/>
        </w:rPr>
        <w:t>eNB</w:t>
      </w:r>
      <w:proofErr w:type="spellEnd"/>
      <w:r>
        <w:rPr>
          <w:rFonts w:eastAsia="ＭＳ 明朝" w:hint="eastAsia"/>
          <w:sz w:val="22"/>
          <w:lang w:val="en-US" w:eastAsia="ja-JP"/>
        </w:rPr>
        <w:t xml:space="preserve"> may need to keep the channel even after sending UL grant and need to stop its DL transmission just before scheduled UL subframe with appropriate time margin for UL LBT. Otherwise, scheduled UL transmission would fail due to channel access of other LAA/Wi-Fi node</w:t>
      </w:r>
      <w:r w:rsidR="006119F0">
        <w:rPr>
          <w:rFonts w:eastAsia="ＭＳ 明朝" w:hint="eastAsia"/>
          <w:sz w:val="22"/>
          <w:lang w:val="en-US" w:eastAsia="ja-JP"/>
        </w:rPr>
        <w:t xml:space="preserve"> as shown in Figure </w:t>
      </w:r>
      <w:r>
        <w:rPr>
          <w:rFonts w:eastAsia="ＭＳ 明朝" w:hint="eastAsia"/>
          <w:sz w:val="22"/>
          <w:lang w:val="en-US" w:eastAsia="ja-JP"/>
        </w:rPr>
        <w:t>1 (a).</w:t>
      </w:r>
    </w:p>
    <w:p w:rsidR="003E0AED" w:rsidRDefault="003E0AED" w:rsidP="003E0AED">
      <w:pPr>
        <w:spacing w:afterLines="50" w:after="120"/>
        <w:jc w:val="both"/>
        <w:rPr>
          <w:rFonts w:eastAsia="ＭＳ 明朝"/>
          <w:sz w:val="22"/>
          <w:lang w:val="en-US" w:eastAsia="ja-JP"/>
        </w:rPr>
      </w:pPr>
      <w:r>
        <w:rPr>
          <w:rFonts w:eastAsia="ＭＳ 明朝" w:hint="eastAsia"/>
          <w:sz w:val="22"/>
          <w:lang w:val="en-US" w:eastAsia="ja-JP"/>
        </w:rPr>
        <w:t xml:space="preserve">In option 3, i.e., cross-carrier scheduling for both DL and UL, when </w:t>
      </w:r>
      <w:proofErr w:type="spellStart"/>
      <w:r>
        <w:rPr>
          <w:rFonts w:eastAsia="ＭＳ 明朝" w:hint="eastAsia"/>
          <w:sz w:val="22"/>
          <w:lang w:val="en-US" w:eastAsia="ja-JP"/>
        </w:rPr>
        <w:t>eNB</w:t>
      </w:r>
      <w:proofErr w:type="spellEnd"/>
      <w:r>
        <w:rPr>
          <w:rFonts w:eastAsia="ＭＳ 明朝" w:hint="eastAsia"/>
          <w:sz w:val="22"/>
          <w:lang w:val="en-US" w:eastAsia="ja-JP"/>
        </w:rPr>
        <w:t xml:space="preserve"> prepares DL grant for possible first subframe of DL transmission burst, </w:t>
      </w:r>
      <w:proofErr w:type="spellStart"/>
      <w:r>
        <w:rPr>
          <w:rFonts w:eastAsia="ＭＳ 明朝" w:hint="eastAsia"/>
          <w:sz w:val="22"/>
          <w:lang w:val="en-US" w:eastAsia="ja-JP"/>
        </w:rPr>
        <w:t>eNB</w:t>
      </w:r>
      <w:proofErr w:type="spellEnd"/>
      <w:r>
        <w:rPr>
          <w:rFonts w:eastAsia="ＭＳ 明朝" w:hint="eastAsia"/>
          <w:sz w:val="22"/>
          <w:lang w:val="en-US" w:eastAsia="ja-JP"/>
        </w:rPr>
        <w:t xml:space="preserve"> has not yet obtained a channel access right for the DL transmission burst. </w:t>
      </w:r>
      <w:r w:rsidR="009D7160">
        <w:rPr>
          <w:rFonts w:eastAsiaTheme="minorEastAsia" w:hint="eastAsia"/>
          <w:sz w:val="22"/>
          <w:lang w:val="en-US" w:eastAsia="zh-CN"/>
        </w:rPr>
        <w:t xml:space="preserve">According to the agreement in Rel-13 LAA, </w:t>
      </w:r>
      <w:r>
        <w:rPr>
          <w:rFonts w:eastAsia="ＭＳ 明朝" w:hint="eastAsia"/>
          <w:sz w:val="22"/>
          <w:lang w:val="en-US" w:eastAsia="ja-JP"/>
        </w:rPr>
        <w:t>UE receiving cross-carrier DL grant assumes the presence of corresponding PDSCH but it may not be present actually</w:t>
      </w:r>
      <w:r w:rsidR="006119F0">
        <w:rPr>
          <w:rFonts w:eastAsia="ＭＳ 明朝" w:hint="eastAsia"/>
          <w:sz w:val="22"/>
          <w:lang w:val="en-US" w:eastAsia="ja-JP"/>
        </w:rPr>
        <w:t xml:space="preserve"> as shown in Figure </w:t>
      </w:r>
      <w:r>
        <w:rPr>
          <w:rFonts w:eastAsia="ＭＳ 明朝" w:hint="eastAsia"/>
          <w:sz w:val="22"/>
          <w:lang w:val="en-US" w:eastAsia="ja-JP"/>
        </w:rPr>
        <w:t xml:space="preserve">1 (b). Then, unnecessary NACK reporting will be performed by UE. In addition, for ending partial subframe, common DCI on LAA </w:t>
      </w:r>
      <w:proofErr w:type="spellStart"/>
      <w:r>
        <w:rPr>
          <w:rFonts w:eastAsia="ＭＳ 明朝" w:hint="eastAsia"/>
          <w:sz w:val="22"/>
          <w:lang w:val="en-US" w:eastAsia="ja-JP"/>
        </w:rPr>
        <w:t>SCell</w:t>
      </w:r>
      <w:proofErr w:type="spellEnd"/>
      <w:r>
        <w:rPr>
          <w:rFonts w:eastAsia="ＭＳ 明朝" w:hint="eastAsia"/>
          <w:sz w:val="22"/>
          <w:lang w:val="en-US" w:eastAsia="ja-JP"/>
        </w:rPr>
        <w:t xml:space="preserve"> needs to be monitored even when cross-carrier scheduling is applied to LAA </w:t>
      </w:r>
      <w:proofErr w:type="spellStart"/>
      <w:r>
        <w:rPr>
          <w:rFonts w:eastAsia="ＭＳ 明朝" w:hint="eastAsia"/>
          <w:sz w:val="22"/>
          <w:lang w:val="en-US" w:eastAsia="ja-JP"/>
        </w:rPr>
        <w:t>SCell</w:t>
      </w:r>
      <w:proofErr w:type="spellEnd"/>
      <w:r>
        <w:rPr>
          <w:rFonts w:eastAsia="ＭＳ 明朝" w:hint="eastAsia"/>
          <w:sz w:val="22"/>
          <w:lang w:val="en-US" w:eastAsia="ja-JP"/>
        </w:rPr>
        <w:t>.</w:t>
      </w:r>
    </w:p>
    <w:p w:rsidR="003E0AED" w:rsidRDefault="003E0AED" w:rsidP="003E0AED">
      <w:pPr>
        <w:spacing w:afterLines="50" w:after="120"/>
        <w:jc w:val="both"/>
        <w:rPr>
          <w:rFonts w:eastAsia="ＭＳ 明朝"/>
          <w:sz w:val="22"/>
          <w:lang w:val="en-US" w:eastAsia="ja-JP"/>
        </w:rPr>
      </w:pPr>
      <w:r>
        <w:rPr>
          <w:rFonts w:eastAsia="ＭＳ 明朝" w:hint="eastAsia"/>
          <w:sz w:val="22"/>
          <w:lang w:val="en-US" w:eastAsia="ja-JP"/>
        </w:rPr>
        <w:t xml:space="preserve">Compared with above two options, option 2 can relax both of above issues in option 1 and 3, and hence option 2 seems the most promising scheme for DL+UL LAA. Possible concern on option 2 is the increase of blind decoding effort due to monitoring on multiple carriers. However, if monitoring on multiple carriers is applied, dynamic switching between self-scheduling and cross-carrier scheduling would be beneficial since an appropriate scheduling scheme would be different on a case-by-case basis. For example, DL self-scheduling would be appropriate for the former subframes of DL transmission burst while DL cross-carrier scheduling can be used for the latter subframes of DL transmission burst. Some blind decoding enhancements for option 2, i.e., splitting the DL and UL scheduling cell and dynamic switching option should be further studied. Rel-13 </w:t>
      </w:r>
      <w:proofErr w:type="spellStart"/>
      <w:r>
        <w:rPr>
          <w:rFonts w:eastAsia="ＭＳ 明朝" w:hint="eastAsia"/>
          <w:sz w:val="22"/>
          <w:lang w:val="en-US" w:eastAsia="ja-JP"/>
        </w:rPr>
        <w:t>eCA</w:t>
      </w:r>
      <w:proofErr w:type="spellEnd"/>
      <w:r>
        <w:rPr>
          <w:rFonts w:eastAsia="ＭＳ 明朝" w:hint="eastAsia"/>
          <w:sz w:val="22"/>
          <w:lang w:val="en-US" w:eastAsia="ja-JP"/>
        </w:rPr>
        <w:t xml:space="preserve"> already supports some mechanisms to reduce blind decoding effort and hence it should also be possible for </w:t>
      </w:r>
      <w:proofErr w:type="spellStart"/>
      <w:r>
        <w:rPr>
          <w:rFonts w:eastAsia="ＭＳ 明朝" w:hint="eastAsia"/>
          <w:sz w:val="22"/>
          <w:lang w:val="en-US" w:eastAsia="ja-JP"/>
        </w:rPr>
        <w:t>eLAA</w:t>
      </w:r>
      <w:proofErr w:type="spellEnd"/>
      <w:r>
        <w:rPr>
          <w:rFonts w:eastAsia="ＭＳ 明朝" w:hint="eastAsia"/>
          <w:sz w:val="22"/>
          <w:lang w:val="en-US" w:eastAsia="ja-JP"/>
        </w:rPr>
        <w:t>.</w:t>
      </w:r>
    </w:p>
    <w:p w:rsidR="003E0AED" w:rsidRPr="009D7160" w:rsidRDefault="003E0AED" w:rsidP="003E0AED">
      <w:pPr>
        <w:spacing w:afterLines="50" w:after="120"/>
        <w:jc w:val="both"/>
        <w:rPr>
          <w:rFonts w:eastAsia="ＭＳ 明朝"/>
          <w:b/>
          <w:sz w:val="22"/>
          <w:lang w:val="en-US" w:eastAsia="ja-JP"/>
        </w:rPr>
      </w:pPr>
      <w:r w:rsidRPr="009D7160">
        <w:rPr>
          <w:rFonts w:eastAsia="SimSun" w:hint="eastAsia"/>
          <w:b/>
          <w:sz w:val="22"/>
          <w:lang w:val="en-US" w:eastAsia="zh-CN"/>
        </w:rPr>
        <w:t xml:space="preserve">Proposal </w:t>
      </w:r>
      <w:r w:rsidR="00BF2FC5">
        <w:rPr>
          <w:rFonts w:eastAsia="ＭＳ 明朝" w:hint="eastAsia"/>
          <w:b/>
          <w:sz w:val="22"/>
          <w:lang w:val="en-US" w:eastAsia="ja-JP"/>
        </w:rPr>
        <w:t>3</w:t>
      </w:r>
      <w:r w:rsidRPr="009D7160">
        <w:rPr>
          <w:rFonts w:eastAsia="SimSun" w:hint="eastAsia"/>
          <w:b/>
          <w:sz w:val="22"/>
          <w:lang w:val="en-US" w:eastAsia="zh-CN"/>
        </w:rPr>
        <w:t>:</w:t>
      </w:r>
      <w:r w:rsidRPr="009D7160">
        <w:rPr>
          <w:rFonts w:eastAsia="ＭＳ 明朝" w:hint="eastAsia"/>
          <w:b/>
          <w:sz w:val="22"/>
          <w:lang w:val="en-US" w:eastAsia="ja-JP"/>
        </w:rPr>
        <w:t xml:space="preserve"> Support following three scheduling combinations for DL+UL LAA.</w:t>
      </w:r>
    </w:p>
    <w:p w:rsidR="003E0AED" w:rsidRPr="009D7160" w:rsidRDefault="003E0AED" w:rsidP="003E0AED">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1: DL/UL: self-scheduling</w:t>
      </w:r>
    </w:p>
    <w:p w:rsidR="003E0AED" w:rsidRPr="009D7160" w:rsidRDefault="003E0AED" w:rsidP="003E0AED">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2: DL: self-scheduling; UL: cross-carrier scheduling</w:t>
      </w:r>
    </w:p>
    <w:p w:rsidR="003E0AED" w:rsidRPr="009D7160" w:rsidRDefault="003E0AED" w:rsidP="003E0AED">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3: DL/UL: cross-carrier scheduling from a same scheduling CC</w:t>
      </w:r>
    </w:p>
    <w:p w:rsidR="003E0AED" w:rsidRPr="009D7160" w:rsidRDefault="003E0AED" w:rsidP="003E0AED">
      <w:pPr>
        <w:spacing w:afterLines="50" w:after="120"/>
        <w:jc w:val="both"/>
        <w:rPr>
          <w:rFonts w:eastAsia="ＭＳ 明朝"/>
          <w:b/>
          <w:sz w:val="22"/>
          <w:lang w:val="en-US" w:eastAsia="ja-JP"/>
        </w:rPr>
      </w:pPr>
      <w:r w:rsidRPr="009D7160">
        <w:rPr>
          <w:rFonts w:eastAsia="ＭＳ 明朝" w:hint="eastAsia"/>
          <w:b/>
          <w:sz w:val="22"/>
          <w:lang w:val="en-US" w:eastAsia="ja-JP"/>
        </w:rPr>
        <w:t xml:space="preserve">Proposal </w:t>
      </w:r>
      <w:r w:rsidR="00BF2FC5">
        <w:rPr>
          <w:rFonts w:eastAsia="ＭＳ 明朝" w:hint="eastAsia"/>
          <w:b/>
          <w:sz w:val="22"/>
          <w:lang w:val="en-US" w:eastAsia="ja-JP"/>
        </w:rPr>
        <w:t>4</w:t>
      </w:r>
      <w:r w:rsidRPr="009D7160">
        <w:rPr>
          <w:rFonts w:eastAsia="ＭＳ 明朝" w:hint="eastAsia"/>
          <w:b/>
          <w:sz w:val="22"/>
          <w:lang w:val="en-US" w:eastAsia="ja-JP"/>
        </w:rPr>
        <w:t xml:space="preserve">: Dynamic switching between </w:t>
      </w:r>
      <w:r w:rsidRPr="009D7160">
        <w:rPr>
          <w:rFonts w:eastAsia="ＭＳ 明朝"/>
          <w:b/>
          <w:sz w:val="22"/>
          <w:lang w:val="en-US" w:eastAsia="ja-JP"/>
        </w:rPr>
        <w:t>self-scheduling</w:t>
      </w:r>
      <w:r w:rsidRPr="009D7160">
        <w:rPr>
          <w:rFonts w:eastAsia="ＭＳ 明朝" w:hint="eastAsia"/>
          <w:b/>
          <w:sz w:val="22"/>
          <w:lang w:val="en-US" w:eastAsia="ja-JP"/>
        </w:rPr>
        <w:t xml:space="preserve"> and </w:t>
      </w:r>
      <w:r w:rsidRPr="009D7160">
        <w:rPr>
          <w:rFonts w:eastAsia="ＭＳ 明朝"/>
          <w:b/>
          <w:sz w:val="22"/>
          <w:lang w:val="en-US" w:eastAsia="ja-JP"/>
        </w:rPr>
        <w:t>cross-carrier scheduling</w:t>
      </w:r>
      <w:r w:rsidRPr="009D7160">
        <w:rPr>
          <w:rFonts w:eastAsia="ＭＳ 明朝" w:hint="eastAsia"/>
          <w:b/>
          <w:sz w:val="22"/>
          <w:lang w:val="en-US" w:eastAsia="ja-JP"/>
        </w:rPr>
        <w:t xml:space="preserve"> for both DL and UL LAA can also be considered as possible option.</w:t>
      </w:r>
    </w:p>
    <w:p w:rsidR="003E0AED" w:rsidRPr="009D7160" w:rsidRDefault="003E0AED" w:rsidP="003E0AED">
      <w:pPr>
        <w:spacing w:afterLines="50" w:after="120"/>
        <w:jc w:val="both"/>
        <w:rPr>
          <w:rFonts w:eastAsia="ＭＳ 明朝"/>
          <w:b/>
          <w:sz w:val="22"/>
          <w:lang w:val="en-US" w:eastAsia="ja-JP"/>
        </w:rPr>
      </w:pPr>
      <w:r w:rsidRPr="009D7160">
        <w:rPr>
          <w:rFonts w:eastAsia="ＭＳ 明朝" w:hint="eastAsia"/>
          <w:b/>
          <w:sz w:val="22"/>
          <w:lang w:val="en-US" w:eastAsia="ja-JP"/>
        </w:rPr>
        <w:t xml:space="preserve">Proposal </w:t>
      </w:r>
      <w:r w:rsidR="00BF2FC5">
        <w:rPr>
          <w:rFonts w:eastAsia="ＭＳ 明朝" w:hint="eastAsia"/>
          <w:b/>
          <w:sz w:val="22"/>
          <w:lang w:val="en-US" w:eastAsia="ja-JP"/>
        </w:rPr>
        <w:t>5</w:t>
      </w:r>
      <w:r w:rsidRPr="009D7160">
        <w:rPr>
          <w:rFonts w:eastAsia="ＭＳ 明朝" w:hint="eastAsia"/>
          <w:b/>
          <w:sz w:val="22"/>
          <w:lang w:val="en-US" w:eastAsia="ja-JP"/>
        </w:rPr>
        <w:t xml:space="preserve">: Some enhancements to reduce the number of blind </w:t>
      </w:r>
      <w:proofErr w:type="spellStart"/>
      <w:r w:rsidRPr="009D7160">
        <w:rPr>
          <w:rFonts w:eastAsia="ＭＳ 明朝" w:hint="eastAsia"/>
          <w:b/>
          <w:sz w:val="22"/>
          <w:lang w:val="en-US" w:eastAsia="ja-JP"/>
        </w:rPr>
        <w:t>decodings</w:t>
      </w:r>
      <w:proofErr w:type="spellEnd"/>
      <w:r w:rsidRPr="009D7160">
        <w:rPr>
          <w:rFonts w:eastAsia="ＭＳ 明朝" w:hint="eastAsia"/>
          <w:b/>
          <w:sz w:val="22"/>
          <w:lang w:val="en-US" w:eastAsia="ja-JP"/>
        </w:rPr>
        <w:t xml:space="preserve"> on each scheduling cell should be further studied.</w:t>
      </w:r>
    </w:p>
    <w:p w:rsidR="003E0AED" w:rsidRDefault="003E0AED" w:rsidP="003E0AED">
      <w:pPr>
        <w:spacing w:afterLines="50" w:after="120"/>
        <w:jc w:val="center"/>
        <w:rPr>
          <w:rFonts w:eastAsia="ＭＳ 明朝"/>
          <w:color w:val="FF0000"/>
          <w:sz w:val="22"/>
          <w:szCs w:val="22"/>
          <w:lang w:val="en-US" w:eastAsia="ja-JP"/>
        </w:rPr>
      </w:pPr>
      <w:r>
        <w:rPr>
          <w:rFonts w:eastAsia="ＭＳ 明朝"/>
          <w:noProof/>
          <w:color w:val="FF0000"/>
          <w:sz w:val="22"/>
          <w:szCs w:val="22"/>
          <w:lang w:val="en-US" w:eastAsia="ja-JP"/>
        </w:rPr>
        <w:lastRenderedPageBreak/>
        <w:drawing>
          <wp:inline distT="0" distB="0" distL="0" distR="0" wp14:anchorId="5FFCB780" wp14:editId="7D188E6D">
            <wp:extent cx="4150404" cy="2813466"/>
            <wp:effectExtent l="0" t="0" r="0" b="0"/>
            <wp:docPr id="1" name="图片 1" descr="図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図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50582" cy="2813587"/>
                    </a:xfrm>
                    <a:prstGeom prst="rect">
                      <a:avLst/>
                    </a:prstGeom>
                    <a:noFill/>
                    <a:ln>
                      <a:noFill/>
                    </a:ln>
                  </pic:spPr>
                </pic:pic>
              </a:graphicData>
            </a:graphic>
          </wp:inline>
        </w:drawing>
      </w:r>
    </w:p>
    <w:p w:rsidR="003E0AED" w:rsidRPr="00E152FC" w:rsidRDefault="009D7160" w:rsidP="003E0AED">
      <w:pPr>
        <w:spacing w:afterLines="50" w:after="120"/>
        <w:jc w:val="center"/>
        <w:rPr>
          <w:rFonts w:eastAsiaTheme="minorEastAsia"/>
          <w:sz w:val="22"/>
          <w:szCs w:val="22"/>
          <w:lang w:val="en-US" w:eastAsia="zh-CN"/>
        </w:rPr>
      </w:pPr>
      <w:r>
        <w:rPr>
          <w:rFonts w:eastAsia="ＭＳ 明朝" w:hint="eastAsia"/>
          <w:sz w:val="22"/>
          <w:szCs w:val="22"/>
          <w:lang w:val="en-US" w:eastAsia="ja-JP"/>
        </w:rPr>
        <w:t xml:space="preserve">Figure </w:t>
      </w:r>
      <w:r w:rsidR="003E0AED">
        <w:rPr>
          <w:rFonts w:eastAsia="ＭＳ 明朝" w:hint="eastAsia"/>
          <w:sz w:val="22"/>
          <w:szCs w:val="22"/>
          <w:lang w:val="en-US" w:eastAsia="ja-JP"/>
        </w:rPr>
        <w:t>1: Possible scheduling issues due to LBT busy</w:t>
      </w:r>
    </w:p>
    <w:p w:rsidR="00CE56C4" w:rsidRPr="009058E0" w:rsidRDefault="00CE56C4" w:rsidP="00CE56C4">
      <w:pPr>
        <w:pStyle w:val="2"/>
      </w:pPr>
      <w:r>
        <w:rPr>
          <w:rFonts w:hint="eastAsia"/>
          <w:lang w:eastAsia="ja-JP"/>
        </w:rPr>
        <w:t xml:space="preserve">UL grant enhancements for </w:t>
      </w:r>
      <w:proofErr w:type="spellStart"/>
      <w:r>
        <w:rPr>
          <w:rFonts w:hint="eastAsia"/>
          <w:lang w:eastAsia="ja-JP"/>
        </w:rPr>
        <w:t>eLAA</w:t>
      </w:r>
      <w:proofErr w:type="spellEnd"/>
    </w:p>
    <w:p w:rsidR="00CE56C4" w:rsidRDefault="00CE56C4" w:rsidP="006C3C37">
      <w:pPr>
        <w:spacing w:after="120"/>
        <w:jc w:val="both"/>
        <w:rPr>
          <w:rFonts w:eastAsia="ＭＳ 明朝"/>
          <w:sz w:val="22"/>
          <w:lang w:val="en-US" w:eastAsia="ja-JP"/>
        </w:rPr>
      </w:pPr>
      <w:r>
        <w:rPr>
          <w:rFonts w:eastAsia="ＭＳ 明朝" w:hint="eastAsia"/>
          <w:sz w:val="22"/>
          <w:lang w:val="en-US" w:eastAsia="ja-JP"/>
        </w:rPr>
        <w:t xml:space="preserve">Since </w:t>
      </w:r>
      <w:proofErr w:type="spellStart"/>
      <w:r>
        <w:rPr>
          <w:rFonts w:eastAsia="ＭＳ 明朝" w:hint="eastAsia"/>
          <w:sz w:val="22"/>
          <w:lang w:val="en-US" w:eastAsia="ja-JP"/>
        </w:rPr>
        <w:t>eLAA</w:t>
      </w:r>
      <w:proofErr w:type="spellEnd"/>
      <w:r>
        <w:rPr>
          <w:rFonts w:eastAsia="ＭＳ 明朝" w:hint="eastAsia"/>
          <w:sz w:val="22"/>
          <w:lang w:val="en-US" w:eastAsia="ja-JP"/>
        </w:rPr>
        <w:t xml:space="preserve"> PUSCH transmission will have several big changes from LTE PUSCH transmission, e.g., LBT-based transmission, </w:t>
      </w:r>
      <w:r w:rsidR="001803AA">
        <w:rPr>
          <w:rFonts w:eastAsia="ＭＳ 明朝" w:hint="eastAsia"/>
          <w:sz w:val="22"/>
          <w:lang w:val="en-US" w:eastAsia="ja-JP"/>
        </w:rPr>
        <w:t>shortened UL subframe [</w:t>
      </w:r>
      <w:r w:rsidR="004B19A6">
        <w:rPr>
          <w:rFonts w:eastAsiaTheme="minorEastAsia" w:hint="eastAsia"/>
          <w:sz w:val="22"/>
          <w:lang w:val="en-US" w:eastAsia="zh-CN"/>
        </w:rPr>
        <w:t>2</w:t>
      </w:r>
      <w:r w:rsidR="001803AA">
        <w:rPr>
          <w:rFonts w:eastAsia="ＭＳ 明朝" w:hint="eastAsia"/>
          <w:sz w:val="22"/>
          <w:lang w:val="en-US" w:eastAsia="ja-JP"/>
        </w:rPr>
        <w:t>]</w:t>
      </w:r>
      <w:r w:rsidR="001803AA" w:rsidRPr="00227CCC">
        <w:rPr>
          <w:rFonts w:eastAsia="SimSun" w:hint="eastAsia"/>
          <w:sz w:val="22"/>
          <w:lang w:val="en-US" w:eastAsia="zh-CN"/>
        </w:rPr>
        <w:t xml:space="preserve">, multiple subframe scheduling, </w:t>
      </w:r>
      <w:r>
        <w:rPr>
          <w:rFonts w:eastAsia="ＭＳ 明朝" w:hint="eastAsia"/>
          <w:sz w:val="22"/>
          <w:lang w:val="en-US" w:eastAsia="ja-JP"/>
        </w:rPr>
        <w:t xml:space="preserve">asynchronous UL HARQ operation, </w:t>
      </w:r>
      <w:r w:rsidR="001803AA" w:rsidRPr="00227CCC">
        <w:rPr>
          <w:rFonts w:eastAsia="SimSun" w:hint="eastAsia"/>
          <w:sz w:val="22"/>
          <w:lang w:val="en-US" w:eastAsia="zh-CN"/>
        </w:rPr>
        <w:t xml:space="preserve">RB-level </w:t>
      </w:r>
      <w:r>
        <w:rPr>
          <w:rFonts w:eastAsia="ＭＳ 明朝" w:hint="eastAsia"/>
          <w:sz w:val="22"/>
          <w:lang w:val="en-US" w:eastAsia="ja-JP"/>
        </w:rPr>
        <w:t>multi-cluster transmission</w:t>
      </w:r>
      <w:r w:rsidR="009C041F" w:rsidRPr="00227CCC">
        <w:rPr>
          <w:rFonts w:eastAsia="SimSun" w:hint="eastAsia"/>
          <w:sz w:val="22"/>
          <w:lang w:val="en-US" w:eastAsia="zh-CN"/>
        </w:rPr>
        <w:t xml:space="preserve">, </w:t>
      </w:r>
      <w:r w:rsidR="006E7E42" w:rsidRPr="00227CCC">
        <w:rPr>
          <w:rFonts w:eastAsia="SimSun" w:hint="eastAsia"/>
          <w:sz w:val="22"/>
          <w:lang w:val="en-US" w:eastAsia="zh-CN"/>
        </w:rPr>
        <w:t>UCI transmission by PUSCH on unlicensed carrier</w:t>
      </w:r>
      <w:r>
        <w:rPr>
          <w:rFonts w:eastAsia="ＭＳ 明朝" w:hint="eastAsia"/>
          <w:sz w:val="22"/>
          <w:lang w:val="en-US" w:eastAsia="ja-JP"/>
        </w:rPr>
        <w:t xml:space="preserve"> and </w:t>
      </w:r>
      <w:r w:rsidR="006E7E42" w:rsidRPr="00227CCC">
        <w:rPr>
          <w:rFonts w:eastAsia="SimSun" w:hint="eastAsia"/>
          <w:sz w:val="22"/>
          <w:lang w:val="en-US" w:eastAsia="zh-CN"/>
        </w:rPr>
        <w:t>SRS position indication</w:t>
      </w:r>
      <w:r>
        <w:rPr>
          <w:rFonts w:eastAsia="ＭＳ 明朝" w:hint="eastAsia"/>
          <w:sz w:val="22"/>
          <w:lang w:val="en-US" w:eastAsia="ja-JP"/>
        </w:rPr>
        <w:t xml:space="preserve"> in </w:t>
      </w:r>
      <w:r w:rsidR="006E7E42" w:rsidRPr="00227CCC">
        <w:rPr>
          <w:rFonts w:eastAsia="SimSun" w:hint="eastAsia"/>
          <w:sz w:val="22"/>
          <w:lang w:val="en-US" w:eastAsia="zh-CN"/>
        </w:rPr>
        <w:t>case it is transmitted with PUSCH [</w:t>
      </w:r>
      <w:r w:rsidR="004B19A6">
        <w:rPr>
          <w:rFonts w:eastAsia="SimSun" w:hint="eastAsia"/>
          <w:sz w:val="22"/>
          <w:lang w:val="en-US" w:eastAsia="zh-CN"/>
        </w:rPr>
        <w:t>3</w:t>
      </w:r>
      <w:r>
        <w:rPr>
          <w:rFonts w:eastAsia="ＭＳ 明朝" w:hint="eastAsia"/>
          <w:sz w:val="22"/>
          <w:lang w:val="en-US" w:eastAsia="ja-JP"/>
        </w:rPr>
        <w:t>]</w:t>
      </w:r>
      <w:r w:rsidR="00976A39">
        <w:rPr>
          <w:rFonts w:eastAsia="ＭＳ 明朝" w:hint="eastAsia"/>
          <w:sz w:val="22"/>
          <w:lang w:val="en-US" w:eastAsia="ja-JP"/>
        </w:rPr>
        <w:t xml:space="preserve"> and so on</w:t>
      </w:r>
      <w:r>
        <w:rPr>
          <w:rFonts w:eastAsia="ＭＳ 明朝" w:hint="eastAsia"/>
          <w:sz w:val="22"/>
          <w:lang w:val="en-US" w:eastAsia="ja-JP"/>
        </w:rPr>
        <w:t>, corresponding UL grant enhancement needs to be considered.</w:t>
      </w:r>
    </w:p>
    <w:p w:rsidR="00E15727" w:rsidRDefault="00E15727" w:rsidP="006C3C37">
      <w:pPr>
        <w:spacing w:after="120"/>
        <w:jc w:val="both"/>
        <w:rPr>
          <w:rFonts w:eastAsia="ＭＳ 明朝"/>
          <w:sz w:val="22"/>
          <w:lang w:val="en-US" w:eastAsia="ja-JP"/>
        </w:rPr>
      </w:pPr>
      <w:r>
        <w:rPr>
          <w:rFonts w:eastAsia="ＭＳ 明朝" w:hint="eastAsia"/>
          <w:sz w:val="22"/>
          <w:lang w:val="en-US" w:eastAsia="ja-JP"/>
        </w:rPr>
        <w:t xml:space="preserve">As </w:t>
      </w:r>
      <w:r w:rsidR="00D906E5" w:rsidRPr="004C012B">
        <w:rPr>
          <w:rFonts w:eastAsia="ＭＳ 明朝" w:hint="eastAsia"/>
          <w:sz w:val="22"/>
          <w:lang w:val="en-US" w:eastAsia="ja-JP"/>
        </w:rPr>
        <w:t>agreed</w:t>
      </w:r>
      <w:r>
        <w:rPr>
          <w:rFonts w:eastAsia="ＭＳ 明朝" w:hint="eastAsia"/>
          <w:sz w:val="22"/>
          <w:lang w:val="en-US" w:eastAsia="ja-JP"/>
        </w:rPr>
        <w:t xml:space="preserve"> in </w:t>
      </w:r>
      <w:r w:rsidR="00BF2FC5">
        <w:rPr>
          <w:rFonts w:eastAsia="ＭＳ 明朝" w:hint="eastAsia"/>
          <w:sz w:val="22"/>
          <w:lang w:val="en-US" w:eastAsia="ja-JP"/>
        </w:rPr>
        <w:t xml:space="preserve">the </w:t>
      </w:r>
      <w:r w:rsidR="00D906E5" w:rsidRPr="004C012B">
        <w:rPr>
          <w:rFonts w:eastAsia="ＭＳ 明朝" w:hint="eastAsia"/>
          <w:sz w:val="22"/>
          <w:lang w:val="en-US" w:eastAsia="ja-JP"/>
        </w:rPr>
        <w:t xml:space="preserve">last </w:t>
      </w:r>
      <w:r w:rsidR="00BF2FC5">
        <w:rPr>
          <w:rFonts w:eastAsia="ＭＳ 明朝" w:hint="eastAsia"/>
          <w:sz w:val="22"/>
          <w:lang w:val="en-US" w:eastAsia="ja-JP"/>
        </w:rPr>
        <w:t xml:space="preserve">RAN1 </w:t>
      </w:r>
      <w:r w:rsidR="00D906E5" w:rsidRPr="004C012B">
        <w:rPr>
          <w:rFonts w:eastAsia="ＭＳ 明朝" w:hint="eastAsia"/>
          <w:sz w:val="22"/>
          <w:lang w:val="en-US" w:eastAsia="ja-JP"/>
        </w:rPr>
        <w:t>meeting</w:t>
      </w:r>
      <w:r w:rsidRPr="004C012B">
        <w:rPr>
          <w:rFonts w:eastAsia="ＭＳ 明朝" w:hint="eastAsia"/>
          <w:sz w:val="22"/>
          <w:lang w:val="en-US" w:eastAsia="ja-JP"/>
        </w:rPr>
        <w:t xml:space="preserve">, </w:t>
      </w:r>
      <w:r w:rsidR="00D906E5" w:rsidRPr="004C012B">
        <w:rPr>
          <w:rFonts w:eastAsia="ＭＳ 明朝" w:hint="eastAsia"/>
          <w:sz w:val="22"/>
          <w:lang w:val="en-US" w:eastAsia="ja-JP"/>
        </w:rPr>
        <w:t>both</w:t>
      </w:r>
      <w:r w:rsidR="00A00C8D" w:rsidRPr="004C012B">
        <w:rPr>
          <w:rFonts w:eastAsia="ＭＳ 明朝" w:hint="eastAsia"/>
          <w:sz w:val="22"/>
          <w:lang w:val="en-US" w:eastAsia="ja-JP"/>
        </w:rPr>
        <w:t xml:space="preserve"> a</w:t>
      </w:r>
      <w:r>
        <w:rPr>
          <w:rFonts w:eastAsia="ＭＳ 明朝" w:hint="eastAsia"/>
          <w:sz w:val="22"/>
          <w:lang w:val="en-US" w:eastAsia="ja-JP"/>
        </w:rPr>
        <w:t xml:space="preserve"> Cat.4-based </w:t>
      </w:r>
      <w:r w:rsidR="00A00C8D" w:rsidRPr="004C012B">
        <w:rPr>
          <w:rFonts w:eastAsia="ＭＳ 明朝" w:hint="eastAsia"/>
          <w:sz w:val="22"/>
          <w:lang w:val="en-US" w:eastAsia="ja-JP"/>
        </w:rPr>
        <w:t xml:space="preserve">and </w:t>
      </w:r>
      <w:r w:rsidR="00A00C8D" w:rsidRPr="004C012B">
        <w:rPr>
          <w:rFonts w:eastAsia="ＭＳ 明朝"/>
          <w:sz w:val="22"/>
          <w:lang w:val="en-US" w:eastAsia="ja-JP"/>
        </w:rPr>
        <w:t xml:space="preserve">a </w:t>
      </w:r>
      <w:r w:rsidR="00A00C8D" w:rsidRPr="004C012B">
        <w:rPr>
          <w:rFonts w:eastAsia="ＭＳ 明朝" w:hint="eastAsia"/>
          <w:sz w:val="22"/>
          <w:lang w:val="en-US" w:eastAsia="ja-JP"/>
        </w:rPr>
        <w:t>Cat.2-based</w:t>
      </w:r>
      <w:r w:rsidR="00BF2FC5">
        <w:rPr>
          <w:rFonts w:eastAsia="ＭＳ 明朝" w:hint="eastAsia"/>
          <w:sz w:val="22"/>
          <w:lang w:val="en-US" w:eastAsia="ja-JP"/>
        </w:rPr>
        <w:t>,</w:t>
      </w:r>
      <w:r w:rsidR="00A00C8D" w:rsidRPr="004C012B">
        <w:rPr>
          <w:rFonts w:eastAsia="ＭＳ 明朝" w:hint="eastAsia"/>
          <w:sz w:val="22"/>
          <w:lang w:val="en-US" w:eastAsia="ja-JP"/>
        </w:rPr>
        <w:t xml:space="preserve"> </w:t>
      </w:r>
      <w:r w:rsidR="00BF2FC5">
        <w:rPr>
          <w:rFonts w:eastAsia="ＭＳ 明朝" w:hint="eastAsia"/>
          <w:sz w:val="22"/>
          <w:lang w:val="en-US" w:eastAsia="ja-JP"/>
        </w:rPr>
        <w:t>i</w:t>
      </w:r>
      <w:r w:rsidR="00A00C8D" w:rsidRPr="004C012B">
        <w:rPr>
          <w:rFonts w:eastAsia="ＭＳ 明朝" w:hint="eastAsia"/>
          <w:sz w:val="22"/>
          <w:lang w:val="en-US" w:eastAsia="ja-JP"/>
        </w:rPr>
        <w:t>.</w:t>
      </w:r>
      <w:r w:rsidR="00BF2FC5">
        <w:rPr>
          <w:rFonts w:eastAsia="ＭＳ 明朝" w:hint="eastAsia"/>
          <w:sz w:val="22"/>
          <w:lang w:val="en-US" w:eastAsia="ja-JP"/>
        </w:rPr>
        <w:t>e</w:t>
      </w:r>
      <w:r w:rsidR="00A00C8D" w:rsidRPr="004C012B">
        <w:rPr>
          <w:rFonts w:eastAsia="ＭＳ 明朝" w:hint="eastAsia"/>
          <w:sz w:val="22"/>
          <w:lang w:val="en-US" w:eastAsia="ja-JP"/>
        </w:rPr>
        <w:t xml:space="preserve">. a </w:t>
      </w:r>
      <w:r w:rsidR="00A00C8D" w:rsidRPr="004C012B">
        <w:rPr>
          <w:rFonts w:eastAsia="ＭＳ 明朝"/>
          <w:sz w:val="22"/>
          <w:lang w:val="en-US" w:eastAsia="ja-JP"/>
        </w:rPr>
        <w:t>CCA of at least 25 µs before the UL transmission burst</w:t>
      </w:r>
      <w:r w:rsidR="00A00C8D" w:rsidRPr="004C012B">
        <w:rPr>
          <w:rFonts w:eastAsia="ＭＳ 明朝" w:hint="eastAsia"/>
          <w:sz w:val="22"/>
          <w:lang w:val="en-US" w:eastAsia="ja-JP"/>
        </w:rPr>
        <w:t xml:space="preserve"> </w:t>
      </w:r>
      <w:r>
        <w:rPr>
          <w:rFonts w:eastAsia="ＭＳ 明朝" w:hint="eastAsia"/>
          <w:sz w:val="22"/>
          <w:lang w:val="en-US" w:eastAsia="ja-JP"/>
        </w:rPr>
        <w:t xml:space="preserve">UL LBT </w:t>
      </w:r>
      <w:r w:rsidR="00BF2FC5">
        <w:rPr>
          <w:rFonts w:eastAsia="ＭＳ 明朝" w:hint="eastAsia"/>
          <w:sz w:val="22"/>
          <w:lang w:val="en-US" w:eastAsia="ja-JP"/>
        </w:rPr>
        <w:t>are</w:t>
      </w:r>
      <w:r>
        <w:rPr>
          <w:rFonts w:eastAsia="ＭＳ 明朝" w:hint="eastAsia"/>
          <w:sz w:val="22"/>
          <w:lang w:val="en-US" w:eastAsia="ja-JP"/>
        </w:rPr>
        <w:t xml:space="preserve"> supported in </w:t>
      </w:r>
      <w:proofErr w:type="spellStart"/>
      <w:r>
        <w:rPr>
          <w:rFonts w:eastAsia="ＭＳ 明朝" w:hint="eastAsia"/>
          <w:sz w:val="22"/>
          <w:lang w:val="en-US" w:eastAsia="ja-JP"/>
        </w:rPr>
        <w:t>eLAA</w:t>
      </w:r>
      <w:proofErr w:type="spellEnd"/>
      <w:r>
        <w:rPr>
          <w:rFonts w:eastAsia="ＭＳ 明朝" w:hint="eastAsia"/>
          <w:sz w:val="22"/>
          <w:lang w:val="en-US" w:eastAsia="ja-JP"/>
        </w:rPr>
        <w:t xml:space="preserve"> </w:t>
      </w:r>
      <w:r w:rsidR="009134A7" w:rsidRPr="004C012B">
        <w:rPr>
          <w:rFonts w:eastAsia="ＭＳ 明朝" w:hint="eastAsia"/>
          <w:sz w:val="22"/>
          <w:lang w:val="en-US" w:eastAsia="ja-JP"/>
        </w:rPr>
        <w:t>to match different use cases</w:t>
      </w:r>
      <w:r w:rsidRPr="004C012B">
        <w:rPr>
          <w:rFonts w:eastAsia="ＭＳ 明朝" w:hint="eastAsia"/>
          <w:sz w:val="22"/>
          <w:lang w:val="en-US" w:eastAsia="ja-JP"/>
        </w:rPr>
        <w:t xml:space="preserve">. </w:t>
      </w:r>
      <w:r w:rsidR="00BA1020" w:rsidRPr="004C012B">
        <w:rPr>
          <w:rFonts w:eastAsia="ＭＳ 明朝" w:hint="eastAsia"/>
          <w:sz w:val="22"/>
          <w:lang w:val="en-US" w:eastAsia="ja-JP"/>
        </w:rPr>
        <w:t xml:space="preserve">Therefore, </w:t>
      </w:r>
      <w:r w:rsidR="009134A7" w:rsidRPr="004C012B">
        <w:rPr>
          <w:rFonts w:eastAsia="ＭＳ 明朝" w:hint="eastAsia"/>
          <w:sz w:val="22"/>
          <w:lang w:val="en-US" w:eastAsia="ja-JP"/>
        </w:rPr>
        <w:t xml:space="preserve">dynamic </w:t>
      </w:r>
      <w:r w:rsidR="009134A7">
        <w:rPr>
          <w:rFonts w:eastAsia="ＭＳ 明朝" w:hint="eastAsia"/>
          <w:sz w:val="22"/>
          <w:lang w:val="en-US" w:eastAsia="ja-JP"/>
        </w:rPr>
        <w:t>indication of LBT</w:t>
      </w:r>
      <w:r w:rsidR="009134A7" w:rsidRPr="004C012B">
        <w:rPr>
          <w:rFonts w:eastAsia="ＭＳ 明朝" w:hint="eastAsia"/>
          <w:sz w:val="22"/>
          <w:lang w:val="en-US" w:eastAsia="ja-JP"/>
        </w:rPr>
        <w:t xml:space="preserve"> type should be included into the UL grant. </w:t>
      </w:r>
      <w:r w:rsidR="00D17EB6" w:rsidRPr="004C012B">
        <w:rPr>
          <w:rFonts w:eastAsia="ＭＳ 明朝"/>
          <w:sz w:val="22"/>
          <w:lang w:val="en-US" w:eastAsia="ja-JP"/>
        </w:rPr>
        <w:t>Depending on the type of LBT</w:t>
      </w:r>
      <w:r w:rsidR="00D17EB6" w:rsidRPr="004C012B">
        <w:rPr>
          <w:rFonts w:eastAsia="ＭＳ 明朝" w:hint="eastAsia"/>
          <w:sz w:val="22"/>
          <w:lang w:val="en-US" w:eastAsia="ja-JP"/>
        </w:rPr>
        <w:t xml:space="preserve">, </w:t>
      </w:r>
      <w:r w:rsidR="00D17EB6" w:rsidRPr="004C012B">
        <w:rPr>
          <w:rFonts w:eastAsia="ＭＳ 明朝"/>
          <w:sz w:val="22"/>
          <w:lang w:val="en-US" w:eastAsia="ja-JP"/>
        </w:rPr>
        <w:t>appropriate</w:t>
      </w:r>
      <w:r w:rsidR="00D17EB6" w:rsidRPr="004C012B">
        <w:rPr>
          <w:rFonts w:eastAsia="ＭＳ 明朝" w:hint="eastAsia"/>
          <w:sz w:val="22"/>
          <w:lang w:val="en-US" w:eastAsia="ja-JP"/>
        </w:rPr>
        <w:t xml:space="preserve"> blank symbols</w:t>
      </w:r>
      <w:r w:rsidR="004C012B" w:rsidRPr="004C012B">
        <w:rPr>
          <w:rFonts w:eastAsia="ＭＳ 明朝" w:hint="eastAsia"/>
          <w:sz w:val="22"/>
          <w:lang w:val="en-US" w:eastAsia="ja-JP"/>
        </w:rPr>
        <w:t xml:space="preserve"> in a PUSCH subframe</w:t>
      </w:r>
      <w:r w:rsidR="004C012B" w:rsidRPr="00227CCC">
        <w:rPr>
          <w:rFonts w:eastAsia="SimSun" w:hint="eastAsia"/>
          <w:sz w:val="22"/>
          <w:lang w:val="en-US" w:eastAsia="zh-CN"/>
        </w:rPr>
        <w:t xml:space="preserve"> </w:t>
      </w:r>
      <w:r w:rsidR="00BF2FC5">
        <w:rPr>
          <w:rFonts w:eastAsia="ＭＳ 明朝" w:hint="eastAsia"/>
          <w:sz w:val="22"/>
          <w:lang w:val="en-US" w:eastAsia="ja-JP"/>
        </w:rPr>
        <w:t>may</w:t>
      </w:r>
      <w:r w:rsidR="00BF2FC5" w:rsidRPr="00227CCC">
        <w:rPr>
          <w:rFonts w:eastAsia="SimSun" w:hint="eastAsia"/>
          <w:sz w:val="22"/>
          <w:lang w:val="en-US" w:eastAsia="zh-CN"/>
        </w:rPr>
        <w:t xml:space="preserve"> </w:t>
      </w:r>
      <w:r w:rsidR="004C012B" w:rsidRPr="00227CCC">
        <w:rPr>
          <w:rFonts w:eastAsia="SimSun" w:hint="eastAsia"/>
          <w:sz w:val="22"/>
          <w:lang w:val="en-US" w:eastAsia="zh-CN"/>
        </w:rPr>
        <w:t xml:space="preserve">also </w:t>
      </w:r>
      <w:r w:rsidR="00BF2FC5">
        <w:rPr>
          <w:rFonts w:eastAsia="ＭＳ 明朝" w:hint="eastAsia"/>
          <w:sz w:val="22"/>
          <w:lang w:val="en-US" w:eastAsia="ja-JP"/>
        </w:rPr>
        <w:t xml:space="preserve">need to be </w:t>
      </w:r>
      <w:r w:rsidR="004C012B" w:rsidRPr="00227CCC">
        <w:rPr>
          <w:rFonts w:eastAsia="SimSun" w:hint="eastAsia"/>
          <w:sz w:val="22"/>
          <w:lang w:val="en-US" w:eastAsia="zh-CN"/>
        </w:rPr>
        <w:t>indicated to UE.</w:t>
      </w:r>
      <w:r w:rsidR="004C012B" w:rsidRPr="004C012B">
        <w:rPr>
          <w:rFonts w:eastAsia="ＭＳ 明朝" w:hint="eastAsia"/>
          <w:sz w:val="22"/>
          <w:lang w:val="en-US" w:eastAsia="ja-JP"/>
        </w:rPr>
        <w:t xml:space="preserve"> </w:t>
      </w:r>
      <w:r w:rsidR="009134A7" w:rsidRPr="004C012B">
        <w:rPr>
          <w:rFonts w:eastAsia="ＭＳ 明朝" w:hint="eastAsia"/>
          <w:sz w:val="22"/>
          <w:lang w:val="en-US" w:eastAsia="ja-JP"/>
        </w:rPr>
        <w:t>Besides,</w:t>
      </w:r>
      <w:r w:rsidR="00BA1020" w:rsidRPr="004C012B">
        <w:rPr>
          <w:rFonts w:eastAsia="ＭＳ 明朝" w:hint="eastAsia"/>
          <w:sz w:val="22"/>
          <w:lang w:val="en-US" w:eastAsia="ja-JP"/>
        </w:rPr>
        <w:t xml:space="preserve"> </w:t>
      </w:r>
      <w:r w:rsidR="009134A7" w:rsidRPr="004C012B">
        <w:rPr>
          <w:rFonts w:eastAsia="ＭＳ 明朝" w:hint="eastAsia"/>
          <w:sz w:val="22"/>
          <w:lang w:val="en-US" w:eastAsia="ja-JP"/>
        </w:rPr>
        <w:t>f</w:t>
      </w:r>
      <w:r w:rsidR="00E70DFE" w:rsidRPr="004C012B">
        <w:rPr>
          <w:rFonts w:eastAsia="ＭＳ 明朝" w:hint="eastAsia"/>
          <w:sz w:val="22"/>
          <w:lang w:val="en-US" w:eastAsia="ja-JP"/>
        </w:rPr>
        <w:t xml:space="preserve">or </w:t>
      </w:r>
      <w:r w:rsidR="00BA1020" w:rsidRPr="004C012B">
        <w:rPr>
          <w:rFonts w:eastAsia="ＭＳ 明朝" w:hint="eastAsia"/>
          <w:sz w:val="22"/>
          <w:lang w:val="en-US" w:eastAsia="ja-JP"/>
        </w:rPr>
        <w:t>Cat.4-based LBT</w:t>
      </w:r>
      <w:r>
        <w:rPr>
          <w:rFonts w:eastAsia="ＭＳ 明朝" w:hint="eastAsia"/>
          <w:sz w:val="22"/>
          <w:lang w:val="en-US" w:eastAsia="ja-JP"/>
        </w:rPr>
        <w:t xml:space="preserve">, to achieve multi-user multiplexing within a cell, </w:t>
      </w:r>
      <w:proofErr w:type="spellStart"/>
      <w:r>
        <w:rPr>
          <w:rFonts w:eastAsia="ＭＳ 明朝" w:hint="eastAsia"/>
          <w:sz w:val="22"/>
          <w:lang w:val="en-US" w:eastAsia="ja-JP"/>
        </w:rPr>
        <w:t>eNB</w:t>
      </w:r>
      <w:proofErr w:type="spellEnd"/>
      <w:r>
        <w:rPr>
          <w:rFonts w:eastAsia="ＭＳ 明朝" w:hint="eastAsia"/>
          <w:sz w:val="22"/>
          <w:lang w:val="en-US" w:eastAsia="ja-JP"/>
        </w:rPr>
        <w:t xml:space="preserve"> </w:t>
      </w:r>
      <w:r w:rsidR="005A1148" w:rsidRPr="004C012B">
        <w:rPr>
          <w:rFonts w:eastAsia="ＭＳ 明朝" w:hint="eastAsia"/>
          <w:sz w:val="22"/>
          <w:lang w:val="en-US" w:eastAsia="ja-JP"/>
        </w:rPr>
        <w:t xml:space="preserve">should </w:t>
      </w:r>
      <w:r w:rsidR="004C012B" w:rsidRPr="00227CCC">
        <w:rPr>
          <w:rFonts w:eastAsia="SimSun" w:hint="eastAsia"/>
          <w:sz w:val="22"/>
          <w:lang w:val="en-US" w:eastAsia="zh-CN"/>
        </w:rPr>
        <w:t>generate</w:t>
      </w:r>
      <w:r>
        <w:rPr>
          <w:rFonts w:eastAsia="ＭＳ 明朝" w:hint="eastAsia"/>
          <w:sz w:val="22"/>
          <w:lang w:val="en-US" w:eastAsia="ja-JP"/>
        </w:rPr>
        <w:t xml:space="preserve"> and </w:t>
      </w:r>
      <w:r w:rsidRPr="004C012B">
        <w:rPr>
          <w:rFonts w:eastAsia="ＭＳ 明朝" w:hint="eastAsia"/>
          <w:sz w:val="22"/>
          <w:lang w:val="en-US" w:eastAsia="ja-JP"/>
        </w:rPr>
        <w:t xml:space="preserve">indicate </w:t>
      </w:r>
      <w:r w:rsidR="004C012B" w:rsidRPr="00227CCC">
        <w:rPr>
          <w:rFonts w:eastAsia="SimSun" w:hint="eastAsia"/>
          <w:sz w:val="22"/>
          <w:lang w:val="en-US" w:eastAsia="zh-CN"/>
        </w:rPr>
        <w:t>the</w:t>
      </w:r>
      <w:r>
        <w:rPr>
          <w:rFonts w:eastAsia="ＭＳ 明朝" w:hint="eastAsia"/>
          <w:sz w:val="22"/>
          <w:lang w:val="en-US" w:eastAsia="ja-JP"/>
        </w:rPr>
        <w:t xml:space="preserve"> </w:t>
      </w:r>
      <w:r w:rsidR="002E5923">
        <w:rPr>
          <w:rFonts w:eastAsia="ＭＳ 明朝" w:hint="eastAsia"/>
          <w:sz w:val="22"/>
          <w:lang w:val="en-US" w:eastAsia="ja-JP"/>
        </w:rPr>
        <w:t xml:space="preserve">common </w:t>
      </w:r>
      <w:r>
        <w:rPr>
          <w:rFonts w:eastAsia="ＭＳ 明朝" w:hint="eastAsia"/>
          <w:sz w:val="22"/>
          <w:lang w:val="en-US" w:eastAsia="ja-JP"/>
        </w:rPr>
        <w:t xml:space="preserve">random back-off counter </w:t>
      </w:r>
      <w:r w:rsidR="002E5923">
        <w:rPr>
          <w:rFonts w:eastAsia="ＭＳ 明朝" w:hint="eastAsia"/>
          <w:sz w:val="22"/>
          <w:lang w:val="en-US" w:eastAsia="ja-JP"/>
        </w:rPr>
        <w:t xml:space="preserve">value to UEs so that </w:t>
      </w:r>
      <w:r w:rsidR="00BF2FC5">
        <w:rPr>
          <w:rFonts w:eastAsia="ＭＳ 明朝" w:hint="eastAsia"/>
          <w:sz w:val="22"/>
          <w:lang w:val="en-US" w:eastAsia="ja-JP"/>
        </w:rPr>
        <w:t xml:space="preserve">UEs </w:t>
      </w:r>
      <w:r w:rsidR="002E5923">
        <w:rPr>
          <w:rFonts w:eastAsia="ＭＳ 明朝" w:hint="eastAsia"/>
          <w:sz w:val="22"/>
          <w:lang w:val="en-US" w:eastAsia="ja-JP"/>
        </w:rPr>
        <w:t>can start transmission at the same time.</w:t>
      </w:r>
    </w:p>
    <w:p w:rsidR="00B36A06" w:rsidRDefault="00B36A06" w:rsidP="006C3C37">
      <w:pPr>
        <w:spacing w:after="120"/>
        <w:jc w:val="both"/>
        <w:rPr>
          <w:rFonts w:eastAsia="ＭＳ 明朝"/>
          <w:sz w:val="22"/>
          <w:lang w:val="en-US" w:eastAsia="ja-JP"/>
        </w:rPr>
      </w:pPr>
      <w:r>
        <w:rPr>
          <w:rFonts w:eastAsia="ＭＳ 明朝" w:hint="eastAsia"/>
          <w:sz w:val="22"/>
          <w:lang w:val="en-US" w:eastAsia="ja-JP"/>
        </w:rPr>
        <w:t>For asynchronous UL HARQ operation</w:t>
      </w:r>
      <w:r w:rsidR="00FF6668" w:rsidRPr="00227CCC">
        <w:rPr>
          <w:rFonts w:eastAsia="SimSun" w:hint="eastAsia"/>
          <w:sz w:val="22"/>
          <w:lang w:val="en-US" w:eastAsia="zh-CN"/>
        </w:rPr>
        <w:t xml:space="preserve"> combined with multi-subframe scheduling as discussed in section 2.2</w:t>
      </w:r>
      <w:r>
        <w:rPr>
          <w:rFonts w:eastAsia="ＭＳ 明朝" w:hint="eastAsia"/>
          <w:sz w:val="22"/>
          <w:lang w:val="en-US" w:eastAsia="ja-JP"/>
        </w:rPr>
        <w:t>,</w:t>
      </w:r>
      <w:r w:rsidR="00BC077D" w:rsidRPr="00227CCC">
        <w:rPr>
          <w:rFonts w:eastAsia="SimSun" w:hint="eastAsia"/>
          <w:sz w:val="22"/>
          <w:lang w:val="en-US" w:eastAsia="zh-CN"/>
        </w:rPr>
        <w:t xml:space="preserve"> besides the</w:t>
      </w:r>
      <w:r>
        <w:rPr>
          <w:rFonts w:eastAsia="ＭＳ 明朝" w:hint="eastAsia"/>
          <w:sz w:val="22"/>
          <w:lang w:val="en-US" w:eastAsia="ja-JP"/>
        </w:rPr>
        <w:t xml:space="preserve"> HARQ process number and redundancy version fields</w:t>
      </w:r>
      <w:r w:rsidR="00BC077D" w:rsidRPr="00227CCC">
        <w:rPr>
          <w:rFonts w:eastAsia="SimSun" w:hint="eastAsia"/>
          <w:sz w:val="22"/>
          <w:lang w:val="en-US" w:eastAsia="zh-CN"/>
        </w:rPr>
        <w:t xml:space="preserve"> are included into the UL grant, the number of candidate subframes for the different or same </w:t>
      </w:r>
      <w:r w:rsidR="00457D88" w:rsidRPr="00227CCC">
        <w:rPr>
          <w:rFonts w:eastAsia="SimSun" w:hint="eastAsia"/>
          <w:sz w:val="22"/>
          <w:lang w:val="en-US" w:eastAsia="zh-CN"/>
        </w:rPr>
        <w:t>TB</w:t>
      </w:r>
      <w:r w:rsidR="00BC077D" w:rsidRPr="00227CCC">
        <w:rPr>
          <w:rFonts w:eastAsia="SimSun" w:hint="eastAsia"/>
          <w:sz w:val="22"/>
          <w:lang w:val="en-US" w:eastAsia="zh-CN"/>
        </w:rPr>
        <w:t>s should also be included</w:t>
      </w:r>
      <w:r w:rsidR="00457D88" w:rsidRPr="00227CCC">
        <w:rPr>
          <w:rFonts w:eastAsia="SimSun" w:hint="eastAsia"/>
          <w:sz w:val="22"/>
          <w:lang w:val="en-US" w:eastAsia="zh-CN"/>
        </w:rPr>
        <w:t xml:space="preserve"> and 1-bit </w:t>
      </w:r>
      <w:r w:rsidR="00457D88">
        <w:rPr>
          <w:rFonts w:eastAsia="SimSun" w:hint="eastAsia"/>
          <w:sz w:val="22"/>
          <w:lang w:val="en-US" w:eastAsia="zh-CN"/>
        </w:rPr>
        <w:t>f</w:t>
      </w:r>
      <w:r w:rsidR="00457D88">
        <w:rPr>
          <w:rFonts w:eastAsia="SimSun"/>
          <w:sz w:val="22"/>
          <w:lang w:val="en-US" w:eastAsia="zh-CN"/>
        </w:rPr>
        <w:t xml:space="preserve">lag to differentiate between the same </w:t>
      </w:r>
      <w:r w:rsidR="00457D88">
        <w:rPr>
          <w:rFonts w:eastAsia="SimSun" w:hint="eastAsia"/>
          <w:sz w:val="22"/>
          <w:lang w:val="en-US" w:eastAsia="zh-CN"/>
        </w:rPr>
        <w:t>and</w:t>
      </w:r>
      <w:r w:rsidR="00457D88">
        <w:rPr>
          <w:rFonts w:eastAsia="SimSun"/>
          <w:sz w:val="22"/>
          <w:lang w:val="en-US" w:eastAsia="zh-CN"/>
        </w:rPr>
        <w:t xml:space="preserve"> different </w:t>
      </w:r>
      <w:r w:rsidR="00457D88">
        <w:rPr>
          <w:rFonts w:eastAsia="SimSun" w:hint="eastAsia"/>
          <w:sz w:val="22"/>
          <w:lang w:val="en-US" w:eastAsia="zh-CN"/>
        </w:rPr>
        <w:t xml:space="preserve">TBs </w:t>
      </w:r>
      <w:r w:rsidR="00BF2FC5">
        <w:rPr>
          <w:rFonts w:eastAsia="ＭＳ 明朝" w:hint="eastAsia"/>
          <w:sz w:val="22"/>
          <w:lang w:val="en-US" w:eastAsia="ja-JP"/>
        </w:rPr>
        <w:t xml:space="preserve">in multiple subframes </w:t>
      </w:r>
      <w:r w:rsidR="00457D88">
        <w:rPr>
          <w:rFonts w:eastAsia="SimSun" w:hint="eastAsia"/>
          <w:sz w:val="22"/>
          <w:lang w:val="en-US" w:eastAsia="zh-CN"/>
        </w:rPr>
        <w:t xml:space="preserve">is introduced </w:t>
      </w:r>
      <w:r w:rsidR="00457D88" w:rsidRPr="00457D88">
        <w:rPr>
          <w:rFonts w:eastAsia="SimSun"/>
          <w:sz w:val="22"/>
          <w:lang w:val="en-US" w:eastAsia="zh-CN"/>
        </w:rPr>
        <w:t>for multiple subframes scheduling</w:t>
      </w:r>
      <w:r w:rsidR="00457D88">
        <w:rPr>
          <w:rFonts w:eastAsia="SimSun" w:hint="eastAsia"/>
          <w:sz w:val="22"/>
          <w:lang w:val="en-US" w:eastAsia="zh-CN"/>
        </w:rPr>
        <w:t xml:space="preserve">. In addition, </w:t>
      </w:r>
      <w:r w:rsidR="00BF2FC5">
        <w:rPr>
          <w:rFonts w:eastAsia="ＭＳ 明朝" w:hint="eastAsia"/>
          <w:sz w:val="22"/>
          <w:lang w:val="en-US" w:eastAsia="ja-JP"/>
        </w:rPr>
        <w:t>since</w:t>
      </w:r>
      <w:r w:rsidR="00145BCF">
        <w:rPr>
          <w:rFonts w:eastAsia="ＭＳ 明朝" w:hint="eastAsia"/>
          <w:sz w:val="22"/>
          <w:lang w:val="en-US" w:eastAsia="ja-JP"/>
        </w:rPr>
        <w:t xml:space="preserve"> random access on LAA </w:t>
      </w:r>
      <w:proofErr w:type="spellStart"/>
      <w:r w:rsidR="00145BCF">
        <w:rPr>
          <w:rFonts w:eastAsia="ＭＳ 明朝" w:hint="eastAsia"/>
          <w:sz w:val="22"/>
          <w:lang w:val="en-US" w:eastAsia="ja-JP"/>
        </w:rPr>
        <w:t>SCell</w:t>
      </w:r>
      <w:proofErr w:type="spellEnd"/>
      <w:r w:rsidR="00145BCF">
        <w:rPr>
          <w:rFonts w:eastAsia="ＭＳ 明朝" w:hint="eastAsia"/>
          <w:sz w:val="22"/>
          <w:lang w:val="en-US" w:eastAsia="ja-JP"/>
        </w:rPr>
        <w:t xml:space="preserve"> is supported, UL grant in RAR may also need to contain </w:t>
      </w:r>
      <w:r w:rsidR="00BF2FC5">
        <w:rPr>
          <w:rFonts w:eastAsia="ＭＳ 明朝" w:hint="eastAsia"/>
          <w:sz w:val="22"/>
          <w:lang w:val="en-US" w:eastAsia="ja-JP"/>
        </w:rPr>
        <w:t>HARQ process number</w:t>
      </w:r>
      <w:r w:rsidR="00145BCF">
        <w:rPr>
          <w:rFonts w:eastAsia="ＭＳ 明朝" w:hint="eastAsia"/>
          <w:sz w:val="22"/>
          <w:lang w:val="en-US" w:eastAsia="ja-JP"/>
        </w:rPr>
        <w:t xml:space="preserve"> field for asynchronous HARQ operation. However, since there seems to be no sufficient room for the new information fields in current MAC RAR format, some enhancement to solve this issue may be necessary.</w:t>
      </w:r>
    </w:p>
    <w:p w:rsidR="00145BCF" w:rsidRDefault="00EE0986" w:rsidP="006C3C37">
      <w:pPr>
        <w:spacing w:after="120"/>
        <w:jc w:val="both"/>
        <w:rPr>
          <w:rFonts w:eastAsia="ＭＳ 明朝"/>
          <w:sz w:val="22"/>
          <w:lang w:val="en-US" w:eastAsia="ja-JP"/>
        </w:rPr>
      </w:pPr>
      <w:r w:rsidRPr="00227CCC">
        <w:rPr>
          <w:rFonts w:eastAsia="SimSun" w:hint="eastAsia"/>
          <w:sz w:val="22"/>
          <w:lang w:val="en-US" w:eastAsia="zh-CN"/>
        </w:rPr>
        <w:t xml:space="preserve">For UCI transmission </w:t>
      </w:r>
      <w:r w:rsidR="006C2DE5" w:rsidRPr="00227CCC">
        <w:rPr>
          <w:rFonts w:eastAsia="SimSun" w:hint="eastAsia"/>
          <w:sz w:val="22"/>
          <w:lang w:val="en-US" w:eastAsia="zh-CN"/>
        </w:rPr>
        <w:t>for</w:t>
      </w:r>
      <w:r w:rsidRPr="00227CCC">
        <w:rPr>
          <w:rFonts w:eastAsia="SimSun" w:hint="eastAsia"/>
          <w:sz w:val="22"/>
          <w:lang w:val="en-US" w:eastAsia="zh-CN"/>
        </w:rPr>
        <w:t xml:space="preserve"> </w:t>
      </w:r>
      <w:r w:rsidR="006C2DE5" w:rsidRPr="00227CCC">
        <w:rPr>
          <w:rFonts w:eastAsia="SimSun" w:hint="eastAsia"/>
          <w:sz w:val="22"/>
          <w:lang w:val="en-US" w:eastAsia="zh-CN"/>
        </w:rPr>
        <w:t xml:space="preserve">unlicensed carrier, if PUCCH is not supported, it is beneficial for </w:t>
      </w:r>
      <w:proofErr w:type="spellStart"/>
      <w:r w:rsidR="006C2DE5" w:rsidRPr="00227CCC">
        <w:rPr>
          <w:rFonts w:eastAsia="SimSun" w:hint="eastAsia"/>
          <w:sz w:val="22"/>
          <w:lang w:val="en-US" w:eastAsia="zh-CN"/>
        </w:rPr>
        <w:t>eNB</w:t>
      </w:r>
      <w:proofErr w:type="spellEnd"/>
      <w:r w:rsidR="006C2DE5" w:rsidRPr="00227CCC">
        <w:rPr>
          <w:rFonts w:eastAsia="SimSun" w:hint="eastAsia"/>
          <w:sz w:val="22"/>
          <w:lang w:val="en-US" w:eastAsia="zh-CN"/>
        </w:rPr>
        <w:t xml:space="preserve"> to determine whether/which UCI </w:t>
      </w:r>
      <w:r w:rsidR="005A7D33">
        <w:rPr>
          <w:rFonts w:eastAsia="SimSun" w:hint="eastAsia"/>
          <w:sz w:val="22"/>
          <w:lang w:val="en-US" w:eastAsia="zh-CN"/>
        </w:rPr>
        <w:t xml:space="preserve">e.g. HARQ-ACK, CSI </w:t>
      </w:r>
      <w:r w:rsidR="006C2DE5" w:rsidRPr="00227CCC">
        <w:rPr>
          <w:rFonts w:eastAsia="SimSun" w:hint="eastAsia"/>
          <w:sz w:val="22"/>
          <w:lang w:val="en-US" w:eastAsia="zh-CN"/>
        </w:rPr>
        <w:t>can be offloaded from licensed carrier to unlicensed carrier</w:t>
      </w:r>
      <w:r w:rsidR="004B19A6">
        <w:rPr>
          <w:rFonts w:eastAsia="SimSun" w:hint="eastAsia"/>
          <w:sz w:val="22"/>
          <w:lang w:val="en-US" w:eastAsia="zh-CN"/>
        </w:rPr>
        <w:t xml:space="preserve"> </w:t>
      </w:r>
      <w:r w:rsidR="00BF2FC5" w:rsidRPr="00227CCC">
        <w:rPr>
          <w:rFonts w:eastAsia="SimSun" w:hint="eastAsia"/>
          <w:sz w:val="22"/>
          <w:lang w:val="en-US" w:eastAsia="zh-CN"/>
        </w:rPr>
        <w:t>according to its channel conditions</w:t>
      </w:r>
      <w:r w:rsidR="00BF2FC5">
        <w:rPr>
          <w:rFonts w:eastAsia="SimSun" w:hint="eastAsia"/>
          <w:sz w:val="22"/>
          <w:lang w:val="en-US" w:eastAsia="zh-CN"/>
        </w:rPr>
        <w:t xml:space="preserve"> </w:t>
      </w:r>
      <w:r w:rsidR="004B19A6">
        <w:rPr>
          <w:rFonts w:eastAsia="SimSun" w:hint="eastAsia"/>
          <w:sz w:val="22"/>
          <w:lang w:val="en-US" w:eastAsia="zh-CN"/>
        </w:rPr>
        <w:t>[4]</w:t>
      </w:r>
      <w:r w:rsidR="006C2DE5" w:rsidRPr="00227CCC">
        <w:rPr>
          <w:rFonts w:eastAsia="SimSun" w:hint="eastAsia"/>
          <w:sz w:val="22"/>
          <w:lang w:val="en-US" w:eastAsia="zh-CN"/>
        </w:rPr>
        <w:t>.</w:t>
      </w:r>
      <w:r w:rsidR="005000F5" w:rsidRPr="00227CCC">
        <w:rPr>
          <w:rFonts w:eastAsia="SimSun" w:hint="eastAsia"/>
          <w:sz w:val="22"/>
          <w:lang w:val="en-US" w:eastAsia="zh-CN"/>
        </w:rPr>
        <w:t xml:space="preserve"> </w:t>
      </w:r>
      <w:r w:rsidR="00D2797D">
        <w:rPr>
          <w:rFonts w:eastAsia="SimSun" w:hint="eastAsia"/>
          <w:sz w:val="22"/>
          <w:lang w:val="en-US" w:eastAsia="zh-CN"/>
        </w:rPr>
        <w:t xml:space="preserve">This information can be </w:t>
      </w:r>
      <w:r w:rsidR="00D2797D">
        <w:rPr>
          <w:rFonts w:eastAsia="SimSun"/>
          <w:sz w:val="22"/>
          <w:lang w:val="en-US" w:eastAsia="zh-CN"/>
        </w:rPr>
        <w:t>carried</w:t>
      </w:r>
      <w:r w:rsidR="00D2797D">
        <w:rPr>
          <w:rFonts w:eastAsia="SimSun" w:hint="eastAsia"/>
          <w:sz w:val="22"/>
          <w:lang w:val="en-US" w:eastAsia="zh-CN"/>
        </w:rPr>
        <w:t xml:space="preserve"> by UL grant or common PDCCH</w:t>
      </w:r>
      <w:bookmarkStart w:id="2" w:name="_GoBack"/>
      <w:bookmarkEnd w:id="2"/>
      <w:r w:rsidR="00D2797D">
        <w:rPr>
          <w:rFonts w:eastAsia="SimSun" w:hint="eastAsia"/>
          <w:sz w:val="22"/>
          <w:lang w:val="en-US" w:eastAsia="zh-CN"/>
        </w:rPr>
        <w:t>.</w:t>
      </w:r>
      <w:r w:rsidR="00BF2FC5">
        <w:rPr>
          <w:rFonts w:eastAsia="ＭＳ 明朝" w:hint="eastAsia"/>
          <w:sz w:val="22"/>
          <w:lang w:val="en-US" w:eastAsia="ja-JP"/>
        </w:rPr>
        <w:t xml:space="preserve"> </w:t>
      </w:r>
      <w:r w:rsidR="003C7DBB">
        <w:rPr>
          <w:rFonts w:eastAsia="ＭＳ 明朝" w:hint="eastAsia"/>
          <w:sz w:val="22"/>
          <w:lang w:val="en-US" w:eastAsia="ja-JP"/>
        </w:rPr>
        <w:t>In [</w:t>
      </w:r>
      <w:r w:rsidR="004B19A6">
        <w:rPr>
          <w:rFonts w:eastAsia="SimSun" w:hint="eastAsia"/>
          <w:sz w:val="22"/>
          <w:lang w:val="en-US" w:eastAsia="zh-CN"/>
        </w:rPr>
        <w:t>3</w:t>
      </w:r>
      <w:r w:rsidR="003C7DBB">
        <w:rPr>
          <w:rFonts w:eastAsia="ＭＳ 明朝" w:hint="eastAsia"/>
          <w:sz w:val="22"/>
          <w:lang w:val="en-US" w:eastAsia="ja-JP"/>
        </w:rPr>
        <w:t xml:space="preserve">], we propose to support </w:t>
      </w:r>
      <w:proofErr w:type="spellStart"/>
      <w:r w:rsidR="003C7DBB">
        <w:rPr>
          <w:rFonts w:eastAsia="ＭＳ 明朝" w:hint="eastAsia"/>
          <w:sz w:val="22"/>
          <w:lang w:val="en-US" w:eastAsia="ja-JP"/>
        </w:rPr>
        <w:t>eNB</w:t>
      </w:r>
      <w:proofErr w:type="spellEnd"/>
      <w:r w:rsidR="003C7DBB">
        <w:rPr>
          <w:rFonts w:eastAsia="ＭＳ 明朝" w:hint="eastAsia"/>
          <w:sz w:val="22"/>
          <w:lang w:val="en-US" w:eastAsia="ja-JP"/>
        </w:rPr>
        <w:t xml:space="preserve"> indication of </w:t>
      </w:r>
      <w:r w:rsidR="002F4BC4" w:rsidRPr="00227CCC">
        <w:rPr>
          <w:rFonts w:eastAsia="SimSun" w:hint="eastAsia"/>
          <w:sz w:val="22"/>
          <w:lang w:val="en-US" w:eastAsia="zh-CN"/>
        </w:rPr>
        <w:t>SRS position f</w:t>
      </w:r>
      <w:r w:rsidR="002F4BC4" w:rsidRPr="00227CCC">
        <w:rPr>
          <w:rFonts w:eastAsia="SimSun"/>
          <w:sz w:val="22"/>
          <w:lang w:val="en-US" w:eastAsia="zh-CN"/>
        </w:rPr>
        <w:t>or SRS transmission with PUSCH</w:t>
      </w:r>
      <w:r w:rsidR="003C7DBB" w:rsidRPr="00227CCC">
        <w:rPr>
          <w:rFonts w:eastAsia="SimSun" w:hint="eastAsia"/>
          <w:sz w:val="22"/>
          <w:lang w:val="en-US" w:eastAsia="zh-CN"/>
        </w:rPr>
        <w:t xml:space="preserve">, i.e., </w:t>
      </w:r>
      <w:r w:rsidR="002F4BC4">
        <w:rPr>
          <w:rFonts w:eastAsia="SimSun" w:hint="eastAsia"/>
          <w:sz w:val="22"/>
          <w:lang w:val="en-US" w:eastAsia="zh-CN"/>
        </w:rPr>
        <w:t>t</w:t>
      </w:r>
      <w:r w:rsidR="002F4BC4" w:rsidRPr="002F4BC4">
        <w:rPr>
          <w:rFonts w:eastAsia="SimSun"/>
          <w:sz w:val="22"/>
          <w:lang w:val="en-US" w:eastAsia="zh-CN"/>
        </w:rPr>
        <w:t xml:space="preserve">he SRS position </w:t>
      </w:r>
      <w:r w:rsidR="002F4BC4">
        <w:rPr>
          <w:rFonts w:eastAsia="SimSun" w:hint="eastAsia"/>
          <w:sz w:val="22"/>
          <w:lang w:val="en-US" w:eastAsia="zh-CN"/>
        </w:rPr>
        <w:t xml:space="preserve">for SRS transmission with PUSCH </w:t>
      </w:r>
      <w:r w:rsidR="002F4BC4" w:rsidRPr="002F4BC4">
        <w:rPr>
          <w:rFonts w:eastAsia="SimSun"/>
          <w:sz w:val="22"/>
          <w:lang w:val="en-US" w:eastAsia="zh-CN"/>
        </w:rPr>
        <w:t xml:space="preserve">is at the 1st available valid symbol of the UL </w:t>
      </w:r>
      <w:r w:rsidR="00BF2FC5">
        <w:rPr>
          <w:rFonts w:eastAsia="ＭＳ 明朝" w:hint="eastAsia"/>
          <w:sz w:val="22"/>
          <w:lang w:val="en-US" w:eastAsia="ja-JP"/>
        </w:rPr>
        <w:t>burst</w:t>
      </w:r>
      <w:r w:rsidR="00BF2FC5" w:rsidRPr="002F4BC4">
        <w:rPr>
          <w:rFonts w:eastAsia="SimSun" w:hint="eastAsia"/>
          <w:sz w:val="22"/>
          <w:lang w:val="en-US" w:eastAsia="zh-CN"/>
        </w:rPr>
        <w:t xml:space="preserve"> </w:t>
      </w:r>
      <w:r w:rsidR="002F4BC4">
        <w:rPr>
          <w:rFonts w:eastAsia="SimSun" w:hint="eastAsia"/>
          <w:sz w:val="22"/>
          <w:lang w:val="en-US" w:eastAsia="zh-CN"/>
        </w:rPr>
        <w:t>if it multiplexed with SRS only transmission; otherwise, t</w:t>
      </w:r>
      <w:r w:rsidR="002F4BC4" w:rsidRPr="002F4BC4">
        <w:rPr>
          <w:rFonts w:eastAsia="SimSun"/>
          <w:sz w:val="22"/>
          <w:lang w:val="en-US" w:eastAsia="zh-CN"/>
        </w:rPr>
        <w:t xml:space="preserve">he SRS position </w:t>
      </w:r>
      <w:r w:rsidR="002F4BC4">
        <w:rPr>
          <w:rFonts w:eastAsia="SimSun" w:hint="eastAsia"/>
          <w:sz w:val="22"/>
          <w:lang w:val="en-US" w:eastAsia="zh-CN"/>
        </w:rPr>
        <w:t xml:space="preserve">for SRS transmission with PUSCH </w:t>
      </w:r>
      <w:r w:rsidR="002F4BC4" w:rsidRPr="002F4BC4">
        <w:rPr>
          <w:rFonts w:eastAsia="SimSun"/>
          <w:sz w:val="22"/>
          <w:lang w:val="en-US" w:eastAsia="zh-CN"/>
        </w:rPr>
        <w:t>is at the end of the valid symbol of the UL</w:t>
      </w:r>
      <w:r w:rsidR="003C7DBB">
        <w:rPr>
          <w:rFonts w:eastAsia="ＭＳ 明朝" w:hint="eastAsia"/>
          <w:sz w:val="22"/>
          <w:lang w:val="en-US" w:eastAsia="ja-JP"/>
        </w:rPr>
        <w:t xml:space="preserve"> </w:t>
      </w:r>
      <w:r w:rsidR="00BF2FC5">
        <w:rPr>
          <w:rFonts w:eastAsia="ＭＳ 明朝" w:hint="eastAsia"/>
          <w:sz w:val="22"/>
          <w:lang w:val="en-US" w:eastAsia="ja-JP"/>
        </w:rPr>
        <w:t>burst</w:t>
      </w:r>
      <w:r w:rsidR="002F4BC4">
        <w:rPr>
          <w:rFonts w:eastAsia="SimSun" w:hint="eastAsia"/>
          <w:sz w:val="22"/>
          <w:lang w:val="en-US" w:eastAsia="zh-CN"/>
        </w:rPr>
        <w:t>.</w:t>
      </w:r>
      <w:r w:rsidR="003C7DBB">
        <w:rPr>
          <w:rFonts w:eastAsia="ＭＳ 明朝" w:hint="eastAsia"/>
          <w:sz w:val="22"/>
          <w:lang w:val="en-US" w:eastAsia="ja-JP"/>
        </w:rPr>
        <w:t xml:space="preserve"> Therefore, </w:t>
      </w:r>
      <w:r w:rsidR="002F4BC4" w:rsidRPr="00227CCC">
        <w:rPr>
          <w:rFonts w:eastAsia="SimSun" w:hint="eastAsia"/>
          <w:sz w:val="22"/>
          <w:lang w:val="en-US" w:eastAsia="zh-CN"/>
        </w:rPr>
        <w:t>1 bit</w:t>
      </w:r>
      <w:r w:rsidR="003C7DBB">
        <w:rPr>
          <w:rFonts w:eastAsia="ＭＳ 明朝" w:hint="eastAsia"/>
          <w:sz w:val="22"/>
          <w:lang w:val="en-US" w:eastAsia="ja-JP"/>
        </w:rPr>
        <w:t xml:space="preserve"> in UL grant </w:t>
      </w:r>
      <w:r w:rsidR="002F4BC4" w:rsidRPr="00227CCC">
        <w:rPr>
          <w:rFonts w:eastAsia="SimSun" w:hint="eastAsia"/>
          <w:sz w:val="22"/>
          <w:lang w:val="en-US" w:eastAsia="zh-CN"/>
        </w:rPr>
        <w:t xml:space="preserve">or </w:t>
      </w:r>
      <w:r w:rsidR="002F4BC4" w:rsidRPr="00227CCC">
        <w:rPr>
          <w:rFonts w:eastAsia="SimSun"/>
          <w:sz w:val="22"/>
          <w:lang w:val="en-US" w:eastAsia="zh-CN"/>
        </w:rPr>
        <w:t>common</w:t>
      </w:r>
      <w:r w:rsidR="002F4BC4" w:rsidRPr="00227CCC">
        <w:rPr>
          <w:rFonts w:eastAsia="SimSun" w:hint="eastAsia"/>
          <w:sz w:val="22"/>
          <w:lang w:val="en-US" w:eastAsia="zh-CN"/>
        </w:rPr>
        <w:t xml:space="preserve"> PDCCH</w:t>
      </w:r>
      <w:r w:rsidR="003C7DBB" w:rsidRPr="00227CCC">
        <w:rPr>
          <w:rFonts w:eastAsia="SimSun" w:hint="eastAsia"/>
          <w:sz w:val="22"/>
          <w:lang w:val="en-US" w:eastAsia="zh-CN"/>
        </w:rPr>
        <w:t xml:space="preserve"> </w:t>
      </w:r>
      <w:r w:rsidR="002F4BC4" w:rsidRPr="00227CCC">
        <w:rPr>
          <w:rFonts w:eastAsia="SimSun" w:hint="eastAsia"/>
          <w:sz w:val="22"/>
          <w:lang w:val="en-US" w:eastAsia="zh-CN"/>
        </w:rPr>
        <w:t>is</w:t>
      </w:r>
      <w:r w:rsidR="003C7DBB">
        <w:rPr>
          <w:rFonts w:eastAsia="ＭＳ 明朝" w:hint="eastAsia"/>
          <w:sz w:val="22"/>
          <w:lang w:val="en-US" w:eastAsia="ja-JP"/>
        </w:rPr>
        <w:t xml:space="preserve"> necessary for this indication.</w:t>
      </w:r>
    </w:p>
    <w:p w:rsidR="003C7DBB" w:rsidRDefault="003C7DBB" w:rsidP="006C3C37">
      <w:pPr>
        <w:spacing w:after="120"/>
        <w:jc w:val="both"/>
        <w:rPr>
          <w:rFonts w:eastAsia="ＭＳ 明朝"/>
          <w:sz w:val="22"/>
          <w:lang w:val="en-US" w:eastAsia="ja-JP"/>
        </w:rPr>
      </w:pPr>
      <w:r>
        <w:rPr>
          <w:rFonts w:eastAsia="ＭＳ 明朝" w:hint="eastAsia"/>
          <w:sz w:val="22"/>
          <w:lang w:val="en-US" w:eastAsia="ja-JP"/>
        </w:rPr>
        <w:t xml:space="preserve">In summary, UL grant for </w:t>
      </w:r>
      <w:proofErr w:type="spellStart"/>
      <w:r>
        <w:rPr>
          <w:rFonts w:eastAsia="ＭＳ 明朝" w:hint="eastAsia"/>
          <w:sz w:val="22"/>
          <w:lang w:val="en-US" w:eastAsia="ja-JP"/>
        </w:rPr>
        <w:t>eLAA</w:t>
      </w:r>
      <w:proofErr w:type="spellEnd"/>
      <w:r>
        <w:rPr>
          <w:rFonts w:eastAsia="ＭＳ 明朝" w:hint="eastAsia"/>
          <w:sz w:val="22"/>
          <w:lang w:val="en-US" w:eastAsia="ja-JP"/>
        </w:rPr>
        <w:t xml:space="preserve"> would need to have some additional fields and corresponding bits. On the other hand, it would be possible to reduce/remove some unnecessary fields/bits for </w:t>
      </w:r>
      <w:proofErr w:type="spellStart"/>
      <w:r>
        <w:rPr>
          <w:rFonts w:eastAsia="ＭＳ 明朝" w:hint="eastAsia"/>
          <w:sz w:val="22"/>
          <w:lang w:val="en-US" w:eastAsia="ja-JP"/>
        </w:rPr>
        <w:t>eLAA</w:t>
      </w:r>
      <w:proofErr w:type="spellEnd"/>
      <w:r>
        <w:rPr>
          <w:rFonts w:eastAsia="ＭＳ 明朝" w:hint="eastAsia"/>
          <w:sz w:val="22"/>
          <w:lang w:val="en-US" w:eastAsia="ja-JP"/>
        </w:rPr>
        <w:t xml:space="preserve"> in current UL grant. For example, resource allocation type </w:t>
      </w:r>
      <w:r w:rsidR="00962789">
        <w:rPr>
          <w:rFonts w:eastAsia="ＭＳ 明朝" w:hint="eastAsia"/>
          <w:sz w:val="22"/>
          <w:lang w:val="en-US" w:eastAsia="ja-JP"/>
        </w:rPr>
        <w:t xml:space="preserve">can be fixed to the multi-cluster type and </w:t>
      </w:r>
      <w:r w:rsidR="00305825" w:rsidRPr="00227CCC">
        <w:rPr>
          <w:rFonts w:eastAsia="SimSun" w:hint="eastAsia"/>
          <w:sz w:val="22"/>
          <w:lang w:val="en-US" w:eastAsia="zh-CN"/>
        </w:rPr>
        <w:t xml:space="preserve">use the bitmap or </w:t>
      </w:r>
      <w:r w:rsidR="00AD4EE7" w:rsidRPr="00AD4EE7">
        <w:rPr>
          <w:rFonts w:eastAsia="ＭＳ 明朝"/>
          <w:sz w:val="22"/>
          <w:lang w:val="en-US" w:eastAsia="ja-JP"/>
        </w:rPr>
        <w:t xml:space="preserve">predefined RB </w:t>
      </w:r>
      <w:r w:rsidR="00AD4EE7" w:rsidRPr="00AD4EE7">
        <w:rPr>
          <w:rFonts w:eastAsia="ＭＳ 明朝"/>
          <w:sz w:val="22"/>
          <w:lang w:val="en-US" w:eastAsia="ja-JP"/>
        </w:rPr>
        <w:lastRenderedPageBreak/>
        <w:t>mapping pattern</w:t>
      </w:r>
      <w:r w:rsidR="00AD4EE7">
        <w:rPr>
          <w:rFonts w:eastAsia="ＭＳ 明朝" w:hint="eastAsia"/>
          <w:sz w:val="22"/>
          <w:lang w:val="en-US" w:eastAsia="ja-JP"/>
        </w:rPr>
        <w:t xml:space="preserve"> </w:t>
      </w:r>
      <w:r w:rsidR="00AD4EE7" w:rsidRPr="00227CCC">
        <w:rPr>
          <w:rFonts w:eastAsia="SimSun" w:hint="eastAsia"/>
          <w:sz w:val="22"/>
          <w:lang w:val="en-US" w:eastAsia="zh-CN"/>
        </w:rPr>
        <w:t>with offset as discussed in [</w:t>
      </w:r>
      <w:r w:rsidR="004B19A6">
        <w:rPr>
          <w:rFonts w:eastAsia="SimSun" w:hint="eastAsia"/>
          <w:sz w:val="22"/>
          <w:lang w:val="en-US" w:eastAsia="zh-CN"/>
        </w:rPr>
        <w:t>2</w:t>
      </w:r>
      <w:r w:rsidR="00AD4EE7" w:rsidRPr="00227CCC">
        <w:rPr>
          <w:rFonts w:eastAsia="SimSun" w:hint="eastAsia"/>
          <w:sz w:val="22"/>
          <w:lang w:val="en-US" w:eastAsia="zh-CN"/>
        </w:rPr>
        <w:t>]</w:t>
      </w:r>
      <w:r w:rsidR="001B268E" w:rsidRPr="00227CCC">
        <w:rPr>
          <w:rFonts w:eastAsia="SimSun" w:hint="eastAsia"/>
          <w:sz w:val="22"/>
          <w:lang w:val="en-US" w:eastAsia="zh-CN"/>
        </w:rPr>
        <w:t xml:space="preserve"> to reduce t</w:t>
      </w:r>
      <w:r w:rsidR="00962789">
        <w:rPr>
          <w:rFonts w:eastAsia="ＭＳ 明朝" w:hint="eastAsia"/>
          <w:sz w:val="22"/>
          <w:lang w:val="en-US" w:eastAsia="ja-JP"/>
        </w:rPr>
        <w:t>he number of required bits for resource block assignment</w:t>
      </w:r>
      <w:r w:rsidR="001B268E" w:rsidRPr="00227CCC">
        <w:rPr>
          <w:rFonts w:eastAsia="SimSun" w:hint="eastAsia"/>
          <w:sz w:val="22"/>
          <w:lang w:val="en-US" w:eastAsia="zh-CN"/>
        </w:rPr>
        <w:t xml:space="preserve">.  </w:t>
      </w:r>
    </w:p>
    <w:p w:rsidR="00962789" w:rsidRDefault="00962789" w:rsidP="006C3C37">
      <w:pPr>
        <w:spacing w:after="120"/>
        <w:jc w:val="both"/>
        <w:rPr>
          <w:rFonts w:eastAsia="ＭＳ 明朝"/>
          <w:b/>
          <w:sz w:val="22"/>
          <w:lang w:val="en-US" w:eastAsia="ja-JP"/>
        </w:rPr>
      </w:pPr>
      <w:r>
        <w:rPr>
          <w:rFonts w:eastAsia="SimSun" w:hint="eastAsia"/>
          <w:b/>
          <w:sz w:val="22"/>
          <w:lang w:val="en-US" w:eastAsia="zh-CN"/>
        </w:rPr>
        <w:t xml:space="preserve">Proposal </w:t>
      </w:r>
      <w:r w:rsidR="00BF2FC5">
        <w:rPr>
          <w:rFonts w:eastAsia="ＭＳ 明朝" w:hint="eastAsia"/>
          <w:b/>
          <w:sz w:val="22"/>
          <w:lang w:val="en-US" w:eastAsia="ja-JP"/>
        </w:rPr>
        <w:t>6</w:t>
      </w:r>
      <w:r w:rsidRPr="00A7770C">
        <w:rPr>
          <w:rFonts w:eastAsia="SimSun" w:hint="eastAsia"/>
          <w:b/>
          <w:sz w:val="22"/>
          <w:lang w:val="en-US" w:eastAsia="zh-CN"/>
        </w:rPr>
        <w:t>:</w:t>
      </w:r>
      <w:r w:rsidRPr="00962789">
        <w:rPr>
          <w:rFonts w:eastAsia="ＭＳ 明朝" w:hint="eastAsia"/>
          <w:b/>
          <w:sz w:val="22"/>
          <w:lang w:val="en-US" w:eastAsia="ja-JP"/>
        </w:rPr>
        <w:t xml:space="preserve"> Support </w:t>
      </w:r>
      <w:r w:rsidR="00485C5E" w:rsidRPr="00227CCC">
        <w:rPr>
          <w:rFonts w:eastAsia="SimSun" w:hint="eastAsia"/>
          <w:b/>
          <w:sz w:val="22"/>
          <w:lang w:val="en-US" w:eastAsia="zh-CN"/>
        </w:rPr>
        <w:t xml:space="preserve">and </w:t>
      </w:r>
      <w:r w:rsidR="00485C5E">
        <w:rPr>
          <w:rFonts w:eastAsia="SimSun" w:hint="eastAsia"/>
          <w:b/>
          <w:sz w:val="22"/>
          <w:lang w:val="en-US" w:eastAsia="zh-CN"/>
        </w:rPr>
        <w:t>e</w:t>
      </w:r>
      <w:r w:rsidR="00485C5E" w:rsidRPr="00485C5E">
        <w:rPr>
          <w:rFonts w:eastAsia="SimSun" w:hint="eastAsia"/>
          <w:b/>
          <w:sz w:val="22"/>
          <w:lang w:val="en-US" w:eastAsia="zh-CN"/>
        </w:rPr>
        <w:t>nhance</w:t>
      </w:r>
      <w:r w:rsidR="00485C5E" w:rsidRPr="00227CCC">
        <w:rPr>
          <w:rFonts w:eastAsia="SimSun" w:hint="eastAsia"/>
          <w:b/>
          <w:sz w:val="22"/>
          <w:lang w:val="en-US" w:eastAsia="zh-CN"/>
        </w:rPr>
        <w:t xml:space="preserve"> </w:t>
      </w:r>
      <w:r w:rsidRPr="00962789">
        <w:rPr>
          <w:rFonts w:eastAsia="ＭＳ 明朝" w:hint="eastAsia"/>
          <w:b/>
          <w:sz w:val="22"/>
          <w:lang w:val="en-US" w:eastAsia="ja-JP"/>
        </w:rPr>
        <w:t xml:space="preserve">following </w:t>
      </w:r>
      <w:r>
        <w:rPr>
          <w:rFonts w:eastAsia="ＭＳ 明朝" w:hint="eastAsia"/>
          <w:b/>
          <w:sz w:val="22"/>
          <w:lang w:val="en-US" w:eastAsia="ja-JP"/>
        </w:rPr>
        <w:t xml:space="preserve">information fields in UL grant for </w:t>
      </w:r>
      <w:proofErr w:type="spellStart"/>
      <w:r>
        <w:rPr>
          <w:rFonts w:eastAsia="ＭＳ 明朝" w:hint="eastAsia"/>
          <w:b/>
          <w:sz w:val="22"/>
          <w:lang w:val="en-US" w:eastAsia="ja-JP"/>
        </w:rPr>
        <w:t>eLAA</w:t>
      </w:r>
      <w:proofErr w:type="spellEnd"/>
      <w:r w:rsidR="005A6C2B">
        <w:rPr>
          <w:rFonts w:eastAsia="ＭＳ 明朝" w:hint="eastAsia"/>
          <w:b/>
          <w:sz w:val="22"/>
          <w:lang w:val="en-US" w:eastAsia="ja-JP"/>
        </w:rPr>
        <w:t xml:space="preserve"> in addition to HARQ process number and redundancy version</w:t>
      </w:r>
      <w:r>
        <w:rPr>
          <w:rFonts w:eastAsia="ＭＳ 明朝" w:hint="eastAsia"/>
          <w:b/>
          <w:sz w:val="22"/>
          <w:lang w:val="en-US" w:eastAsia="ja-JP"/>
        </w:rPr>
        <w:t>.</w:t>
      </w:r>
    </w:p>
    <w:p w:rsidR="00962789" w:rsidRDefault="00962789" w:rsidP="006C3C37">
      <w:pPr>
        <w:numPr>
          <w:ilvl w:val="0"/>
          <w:numId w:val="30"/>
        </w:numPr>
        <w:spacing w:after="120"/>
        <w:jc w:val="both"/>
        <w:rPr>
          <w:rFonts w:eastAsia="ＭＳ 明朝"/>
          <w:b/>
          <w:sz w:val="22"/>
          <w:lang w:val="en-US" w:eastAsia="ja-JP"/>
        </w:rPr>
      </w:pPr>
      <w:r>
        <w:rPr>
          <w:rFonts w:eastAsia="ＭＳ 明朝" w:hint="eastAsia"/>
          <w:b/>
          <w:sz w:val="22"/>
          <w:lang w:val="en-US" w:eastAsia="ja-JP"/>
        </w:rPr>
        <w:t>UL channel access scheme</w:t>
      </w:r>
    </w:p>
    <w:p w:rsidR="00485C5E" w:rsidRDefault="00BF2FC5" w:rsidP="006C3C37">
      <w:pPr>
        <w:numPr>
          <w:ilvl w:val="0"/>
          <w:numId w:val="30"/>
        </w:numPr>
        <w:spacing w:after="120"/>
        <w:jc w:val="both"/>
        <w:rPr>
          <w:rFonts w:eastAsia="ＭＳ 明朝"/>
          <w:b/>
          <w:sz w:val="22"/>
          <w:lang w:val="en-US" w:eastAsia="ja-JP"/>
        </w:rPr>
      </w:pPr>
      <w:r>
        <w:rPr>
          <w:rFonts w:eastAsia="ＭＳ 明朝" w:hint="eastAsia"/>
          <w:b/>
          <w:sz w:val="22"/>
          <w:lang w:val="en-US" w:eastAsia="ja-JP"/>
        </w:rPr>
        <w:t>Presence and number of b</w:t>
      </w:r>
      <w:r w:rsidR="00485C5E" w:rsidRPr="00227CCC">
        <w:rPr>
          <w:rFonts w:eastAsia="SimSun" w:hint="eastAsia"/>
          <w:b/>
          <w:sz w:val="22"/>
          <w:lang w:val="en-US" w:eastAsia="zh-CN"/>
        </w:rPr>
        <w:t>lank symbols in a PUSCH subframe</w:t>
      </w:r>
    </w:p>
    <w:p w:rsidR="00962789" w:rsidRDefault="00962789" w:rsidP="006C3C37">
      <w:pPr>
        <w:numPr>
          <w:ilvl w:val="0"/>
          <w:numId w:val="30"/>
        </w:numPr>
        <w:spacing w:after="120"/>
        <w:jc w:val="both"/>
        <w:rPr>
          <w:rFonts w:eastAsia="ＭＳ 明朝"/>
          <w:b/>
          <w:sz w:val="22"/>
          <w:lang w:val="en-US" w:eastAsia="ja-JP"/>
        </w:rPr>
      </w:pPr>
      <w:r>
        <w:rPr>
          <w:rFonts w:eastAsia="ＭＳ 明朝" w:hint="eastAsia"/>
          <w:b/>
          <w:sz w:val="22"/>
          <w:lang w:val="en-US" w:eastAsia="ja-JP"/>
        </w:rPr>
        <w:t>Random back-off counter value (in case that Cat.4-based UL LBT is indicated)</w:t>
      </w:r>
    </w:p>
    <w:p w:rsidR="00E1406A" w:rsidRDefault="00BF2FC5" w:rsidP="006C3C37">
      <w:pPr>
        <w:numPr>
          <w:ilvl w:val="0"/>
          <w:numId w:val="30"/>
        </w:numPr>
        <w:spacing w:after="120"/>
        <w:jc w:val="both"/>
        <w:rPr>
          <w:rFonts w:eastAsia="ＭＳ 明朝"/>
          <w:b/>
          <w:sz w:val="22"/>
          <w:lang w:val="en-US" w:eastAsia="ja-JP"/>
        </w:rPr>
      </w:pPr>
      <w:r>
        <w:rPr>
          <w:rFonts w:eastAsia="ＭＳ 明朝" w:hint="eastAsia"/>
          <w:b/>
          <w:sz w:val="22"/>
          <w:lang w:val="en-US" w:eastAsia="ja-JP"/>
        </w:rPr>
        <w:t xml:space="preserve">Number of </w:t>
      </w:r>
      <w:r w:rsidR="00AB7F36">
        <w:rPr>
          <w:rFonts w:eastAsia="ＭＳ 明朝" w:hint="eastAsia"/>
          <w:b/>
          <w:sz w:val="22"/>
          <w:lang w:val="en-US" w:eastAsia="ja-JP"/>
        </w:rPr>
        <w:t xml:space="preserve">scheduled </w:t>
      </w:r>
      <w:proofErr w:type="spellStart"/>
      <w:r w:rsidR="00E1406A">
        <w:rPr>
          <w:rFonts w:eastAsia="ＭＳ 明朝" w:hint="eastAsia"/>
          <w:b/>
          <w:sz w:val="22"/>
          <w:lang w:val="en-US" w:eastAsia="ja-JP"/>
        </w:rPr>
        <w:t>subframe</w:t>
      </w:r>
      <w:r>
        <w:rPr>
          <w:rFonts w:eastAsia="ＭＳ 明朝" w:hint="eastAsia"/>
          <w:b/>
          <w:sz w:val="22"/>
          <w:lang w:val="en-US" w:eastAsia="ja-JP"/>
        </w:rPr>
        <w:t>s</w:t>
      </w:r>
      <w:proofErr w:type="spellEnd"/>
    </w:p>
    <w:p w:rsidR="00E1406A" w:rsidRDefault="00485C5E" w:rsidP="006C3C37">
      <w:pPr>
        <w:numPr>
          <w:ilvl w:val="0"/>
          <w:numId w:val="30"/>
        </w:numPr>
        <w:spacing w:after="120"/>
        <w:jc w:val="both"/>
        <w:rPr>
          <w:rFonts w:eastAsia="ＭＳ 明朝"/>
          <w:b/>
          <w:sz w:val="22"/>
          <w:lang w:val="en-US" w:eastAsia="ja-JP"/>
        </w:rPr>
      </w:pPr>
      <w:r w:rsidRPr="00227CCC">
        <w:rPr>
          <w:rFonts w:eastAsia="SimSun" w:hint="eastAsia"/>
          <w:b/>
          <w:sz w:val="22"/>
          <w:lang w:val="en-US" w:eastAsia="zh-CN"/>
        </w:rPr>
        <w:t xml:space="preserve">UCI transmission </w:t>
      </w:r>
      <w:r w:rsidR="00AB7F36">
        <w:rPr>
          <w:rFonts w:eastAsia="ＭＳ 明朝" w:hint="eastAsia"/>
          <w:b/>
          <w:sz w:val="22"/>
          <w:lang w:val="en-US" w:eastAsia="ja-JP"/>
        </w:rPr>
        <w:t xml:space="preserve">mode </w:t>
      </w:r>
      <w:r w:rsidRPr="00227CCC">
        <w:rPr>
          <w:rFonts w:eastAsia="SimSun" w:hint="eastAsia"/>
          <w:b/>
          <w:sz w:val="22"/>
          <w:lang w:val="en-US" w:eastAsia="zh-CN"/>
        </w:rPr>
        <w:t>on unlicensed carrier</w:t>
      </w:r>
      <w:r w:rsidR="00AB7F36">
        <w:rPr>
          <w:rFonts w:eastAsia="ＭＳ 明朝" w:hint="eastAsia"/>
          <w:b/>
          <w:sz w:val="22"/>
          <w:lang w:val="en-US" w:eastAsia="ja-JP"/>
        </w:rPr>
        <w:t xml:space="preserve"> (if it should be indicated by DCI)</w:t>
      </w:r>
    </w:p>
    <w:p w:rsidR="00962789" w:rsidRDefault="00485C5E" w:rsidP="006C3C37">
      <w:pPr>
        <w:numPr>
          <w:ilvl w:val="0"/>
          <w:numId w:val="30"/>
        </w:numPr>
        <w:spacing w:after="120"/>
        <w:jc w:val="both"/>
        <w:rPr>
          <w:rFonts w:eastAsia="ＭＳ 明朝"/>
          <w:b/>
          <w:sz w:val="22"/>
          <w:lang w:val="en-US" w:eastAsia="ja-JP"/>
        </w:rPr>
      </w:pPr>
      <w:r w:rsidRPr="00227CCC">
        <w:rPr>
          <w:rFonts w:eastAsia="SimSun" w:hint="eastAsia"/>
          <w:b/>
          <w:sz w:val="22"/>
          <w:lang w:val="en-US" w:eastAsia="zh-CN"/>
        </w:rPr>
        <w:t xml:space="preserve">SRS position for </w:t>
      </w:r>
      <w:r w:rsidR="00F453C9">
        <w:rPr>
          <w:rFonts w:eastAsia="ＭＳ 明朝" w:hint="eastAsia"/>
          <w:b/>
          <w:sz w:val="22"/>
          <w:lang w:val="en-US" w:eastAsia="ja-JP"/>
        </w:rPr>
        <w:t>PUSCH transmission</w:t>
      </w:r>
      <w:r w:rsidRPr="00227CCC">
        <w:rPr>
          <w:rFonts w:eastAsia="SimSun" w:hint="eastAsia"/>
          <w:b/>
          <w:sz w:val="22"/>
          <w:lang w:val="en-US" w:eastAsia="zh-CN"/>
        </w:rPr>
        <w:t xml:space="preserve"> with SRS</w:t>
      </w:r>
    </w:p>
    <w:p w:rsidR="00485C5E" w:rsidRDefault="00485C5E" w:rsidP="006C3C37">
      <w:pPr>
        <w:numPr>
          <w:ilvl w:val="0"/>
          <w:numId w:val="30"/>
        </w:numPr>
        <w:spacing w:after="120"/>
        <w:jc w:val="both"/>
        <w:rPr>
          <w:rFonts w:eastAsia="ＭＳ 明朝"/>
          <w:b/>
          <w:sz w:val="22"/>
          <w:lang w:val="en-US" w:eastAsia="ja-JP"/>
        </w:rPr>
      </w:pPr>
      <w:r w:rsidRPr="00227CCC">
        <w:rPr>
          <w:rFonts w:eastAsia="SimSun" w:hint="eastAsia"/>
          <w:b/>
          <w:sz w:val="22"/>
          <w:lang w:val="en-US" w:eastAsia="zh-CN"/>
        </w:rPr>
        <w:t xml:space="preserve">Resource allocation for RB-level multi-cluster transmission </w:t>
      </w:r>
    </w:p>
    <w:p w:rsidR="006553FB" w:rsidRPr="00EF01E5" w:rsidRDefault="006553FB" w:rsidP="001E3024">
      <w:pPr>
        <w:pStyle w:val="1"/>
        <w:spacing w:before="180" w:after="120"/>
        <w:ind w:left="0" w:firstLine="0"/>
        <w:rPr>
          <w:rFonts w:eastAsia="SimSun"/>
          <w:b/>
          <w:lang w:val="en-US" w:eastAsia="zh-CN"/>
        </w:rPr>
      </w:pPr>
      <w:r w:rsidRPr="00EF01E5">
        <w:rPr>
          <w:rFonts w:eastAsia="SimSun" w:hint="eastAsia"/>
          <w:b/>
          <w:lang w:val="en-US" w:eastAsia="zh-CN"/>
        </w:rPr>
        <w:t xml:space="preserve">Conclusion </w:t>
      </w:r>
    </w:p>
    <w:p w:rsidR="00F92700" w:rsidRPr="0075063A" w:rsidRDefault="0018661A" w:rsidP="006C3C37">
      <w:pPr>
        <w:spacing w:after="120"/>
        <w:jc w:val="both"/>
        <w:rPr>
          <w:rFonts w:eastAsia="SimSun"/>
          <w:sz w:val="22"/>
          <w:szCs w:val="22"/>
          <w:lang w:eastAsia="zh-CN"/>
        </w:rPr>
      </w:pPr>
      <w:r w:rsidRPr="00275B14">
        <w:rPr>
          <w:rFonts w:hint="eastAsia"/>
          <w:sz w:val="22"/>
          <w:szCs w:val="22"/>
        </w:rPr>
        <w:t xml:space="preserve">In this contribution, </w:t>
      </w:r>
      <w:r w:rsidR="00AB379A" w:rsidRPr="00AB379A">
        <w:rPr>
          <w:sz w:val="22"/>
          <w:szCs w:val="22"/>
        </w:rPr>
        <w:t xml:space="preserve">we have discussed </w:t>
      </w:r>
      <w:r w:rsidR="0047194C">
        <w:rPr>
          <w:rFonts w:hint="eastAsia"/>
          <w:sz w:val="22"/>
          <w:szCs w:val="22"/>
          <w:lang w:eastAsia="ja-JP"/>
        </w:rPr>
        <w:t xml:space="preserve">on </w:t>
      </w:r>
      <w:r w:rsidR="00617E24">
        <w:rPr>
          <w:rFonts w:eastAsia="ＭＳ 明朝" w:hint="eastAsia"/>
          <w:sz w:val="22"/>
          <w:lang w:eastAsia="ja-JP"/>
        </w:rPr>
        <w:t>UL scheduling</w:t>
      </w:r>
      <w:r w:rsidR="00725F5B">
        <w:rPr>
          <w:rFonts w:eastAsia="ＭＳ 明朝" w:hint="eastAsia"/>
          <w:sz w:val="22"/>
          <w:lang w:eastAsia="ja-JP"/>
        </w:rPr>
        <w:t xml:space="preserve"> design</w:t>
      </w:r>
      <w:r w:rsidR="00235781">
        <w:rPr>
          <w:rFonts w:eastAsia="ＭＳ 明朝" w:hint="eastAsia"/>
          <w:sz w:val="22"/>
          <w:lang w:eastAsia="ja-JP"/>
        </w:rPr>
        <w:t xml:space="preserve"> for </w:t>
      </w:r>
      <w:proofErr w:type="spellStart"/>
      <w:r w:rsidR="00511039">
        <w:rPr>
          <w:rFonts w:eastAsia="ＭＳ 明朝" w:hint="eastAsia"/>
          <w:sz w:val="22"/>
          <w:lang w:eastAsia="ja-JP"/>
        </w:rPr>
        <w:t>e</w:t>
      </w:r>
      <w:r w:rsidR="00235781">
        <w:rPr>
          <w:rFonts w:eastAsia="ＭＳ 明朝" w:hint="eastAsia"/>
          <w:sz w:val="22"/>
          <w:lang w:eastAsia="ja-JP"/>
        </w:rPr>
        <w:t>LAA</w:t>
      </w:r>
      <w:proofErr w:type="spellEnd"/>
      <w:r w:rsidR="001D5952" w:rsidRPr="0075063A">
        <w:rPr>
          <w:rFonts w:eastAsia="SimSun" w:hint="eastAsia"/>
          <w:sz w:val="22"/>
          <w:szCs w:val="22"/>
          <w:lang w:eastAsia="zh-CN"/>
        </w:rPr>
        <w:t>.</w:t>
      </w:r>
      <w:r w:rsidR="00F92700" w:rsidRPr="0075063A">
        <w:rPr>
          <w:rFonts w:eastAsia="SimSun" w:hint="eastAsia"/>
          <w:sz w:val="22"/>
          <w:szCs w:val="22"/>
          <w:lang w:eastAsia="zh-CN"/>
        </w:rPr>
        <w:t xml:space="preserve"> We made the following proposal</w:t>
      </w:r>
      <w:r w:rsidR="00725F5B" w:rsidRPr="00F41D14">
        <w:rPr>
          <w:rFonts w:eastAsia="ＭＳ 明朝" w:hint="eastAsia"/>
          <w:sz w:val="22"/>
          <w:szCs w:val="22"/>
          <w:lang w:eastAsia="ja-JP"/>
        </w:rPr>
        <w:t>s</w:t>
      </w:r>
      <w:r w:rsidR="00F92700" w:rsidRPr="0075063A">
        <w:rPr>
          <w:rFonts w:eastAsia="SimSun" w:hint="eastAsia"/>
          <w:sz w:val="22"/>
          <w:szCs w:val="22"/>
          <w:lang w:eastAsia="zh-CN"/>
        </w:rPr>
        <w:t xml:space="preserve">. </w:t>
      </w:r>
    </w:p>
    <w:p w:rsidR="007A1AC4" w:rsidRPr="006C3C37" w:rsidRDefault="007A1AC4" w:rsidP="007A1AC4">
      <w:pPr>
        <w:spacing w:after="120"/>
        <w:jc w:val="both"/>
        <w:rPr>
          <w:rFonts w:eastAsia="SimSun"/>
          <w:b/>
          <w:sz w:val="22"/>
          <w:lang w:val="en-US" w:eastAsia="zh-CN"/>
        </w:rPr>
      </w:pPr>
      <w:r w:rsidRPr="00092EE4">
        <w:rPr>
          <w:rFonts w:eastAsia="SimSun"/>
          <w:b/>
          <w:sz w:val="22"/>
          <w:lang w:val="en-US" w:eastAsia="zh-CN"/>
        </w:rPr>
        <w:t xml:space="preserve">Proposal </w:t>
      </w:r>
      <w:r>
        <w:rPr>
          <w:rFonts w:eastAsia="SimSun" w:hint="eastAsia"/>
          <w:b/>
          <w:sz w:val="22"/>
          <w:lang w:val="en-US" w:eastAsia="zh-CN"/>
        </w:rPr>
        <w:t>1</w:t>
      </w:r>
      <w:r w:rsidRPr="00092EE4">
        <w:rPr>
          <w:rFonts w:eastAsia="SimSun"/>
          <w:b/>
          <w:sz w:val="22"/>
          <w:lang w:val="en-US" w:eastAsia="zh-CN"/>
        </w:rPr>
        <w:t xml:space="preserve">: </w:t>
      </w:r>
      <w:r w:rsidRPr="006C3C37">
        <w:rPr>
          <w:rFonts w:eastAsia="SimSun"/>
          <w:b/>
          <w:sz w:val="22"/>
          <w:lang w:val="en-US" w:eastAsia="zh-CN"/>
        </w:rPr>
        <w:t xml:space="preserve">For the multiple </w:t>
      </w:r>
      <w:proofErr w:type="gramStart"/>
      <w:r w:rsidRPr="006C3C37">
        <w:rPr>
          <w:rFonts w:eastAsia="SimSun"/>
          <w:b/>
          <w:sz w:val="22"/>
          <w:lang w:val="en-US" w:eastAsia="zh-CN"/>
        </w:rPr>
        <w:t>subframe</w:t>
      </w:r>
      <w:proofErr w:type="gramEnd"/>
      <w:r w:rsidRPr="006C3C37">
        <w:rPr>
          <w:rFonts w:eastAsia="SimSun"/>
          <w:b/>
          <w:sz w:val="22"/>
          <w:lang w:val="en-US" w:eastAsia="zh-CN"/>
        </w:rPr>
        <w:t xml:space="preserve"> scheduling, </w:t>
      </w:r>
      <w:r w:rsidRPr="00092EE4">
        <w:rPr>
          <w:rFonts w:eastAsia="SimSun"/>
          <w:b/>
          <w:color w:val="000000"/>
          <w:sz w:val="22"/>
          <w:szCs w:val="36"/>
          <w:lang w:val="en-US" w:eastAsia="zh-CN"/>
        </w:rPr>
        <w:t xml:space="preserve">Option 1 would be better than Option 2 in terms of DCI overhead. HPN, NDI and RV fields should be designed to minimize the DCI payload size. </w:t>
      </w:r>
    </w:p>
    <w:p w:rsidR="007A1AC4" w:rsidRPr="00092EE4" w:rsidRDefault="007A1AC4" w:rsidP="007A1AC4">
      <w:pPr>
        <w:spacing w:after="120"/>
        <w:jc w:val="both"/>
        <w:rPr>
          <w:rFonts w:eastAsia="SimSun"/>
          <w:b/>
          <w:sz w:val="22"/>
          <w:lang w:val="en-US" w:eastAsia="zh-CN"/>
        </w:rPr>
      </w:pPr>
      <w:r w:rsidRPr="00092EE4">
        <w:rPr>
          <w:rFonts w:eastAsia="SimSun"/>
          <w:b/>
          <w:sz w:val="22"/>
          <w:lang w:val="en-US" w:eastAsia="zh-CN"/>
        </w:rPr>
        <w:t xml:space="preserve">Proposal </w:t>
      </w:r>
      <w:r>
        <w:rPr>
          <w:rFonts w:eastAsia="SimSun" w:hint="eastAsia"/>
          <w:b/>
          <w:sz w:val="22"/>
          <w:lang w:val="en-US" w:eastAsia="zh-CN"/>
        </w:rPr>
        <w:t>2</w:t>
      </w:r>
      <w:r w:rsidRPr="00092EE4">
        <w:rPr>
          <w:rFonts w:eastAsia="SimSun"/>
          <w:b/>
          <w:sz w:val="22"/>
          <w:lang w:val="en-US" w:eastAsia="zh-CN"/>
        </w:rPr>
        <w:t xml:space="preserve">: Enhancement of Option 3 to solve the resource wastage problem could be considered.   </w:t>
      </w:r>
    </w:p>
    <w:p w:rsidR="007A1AC4" w:rsidRPr="009D7160" w:rsidRDefault="007A1AC4" w:rsidP="007A1AC4">
      <w:pPr>
        <w:spacing w:afterLines="50" w:after="120"/>
        <w:jc w:val="both"/>
        <w:rPr>
          <w:rFonts w:eastAsia="ＭＳ 明朝"/>
          <w:b/>
          <w:sz w:val="22"/>
          <w:lang w:val="en-US" w:eastAsia="ja-JP"/>
        </w:rPr>
      </w:pPr>
      <w:r w:rsidRPr="009D7160">
        <w:rPr>
          <w:rFonts w:eastAsia="SimSun" w:hint="eastAsia"/>
          <w:b/>
          <w:sz w:val="22"/>
          <w:lang w:val="en-US" w:eastAsia="zh-CN"/>
        </w:rPr>
        <w:t xml:space="preserve">Proposal </w:t>
      </w:r>
      <w:r>
        <w:rPr>
          <w:rFonts w:eastAsia="ＭＳ 明朝" w:hint="eastAsia"/>
          <w:b/>
          <w:sz w:val="22"/>
          <w:lang w:val="en-US" w:eastAsia="ja-JP"/>
        </w:rPr>
        <w:t>3</w:t>
      </w:r>
      <w:r w:rsidRPr="009D7160">
        <w:rPr>
          <w:rFonts w:eastAsia="SimSun" w:hint="eastAsia"/>
          <w:b/>
          <w:sz w:val="22"/>
          <w:lang w:val="en-US" w:eastAsia="zh-CN"/>
        </w:rPr>
        <w:t>:</w:t>
      </w:r>
      <w:r w:rsidRPr="009D7160">
        <w:rPr>
          <w:rFonts w:eastAsia="ＭＳ 明朝" w:hint="eastAsia"/>
          <w:b/>
          <w:sz w:val="22"/>
          <w:lang w:val="en-US" w:eastAsia="ja-JP"/>
        </w:rPr>
        <w:t xml:space="preserve"> Support following three scheduling combinations for DL+UL LAA.</w:t>
      </w:r>
    </w:p>
    <w:p w:rsidR="007A1AC4" w:rsidRPr="009D7160" w:rsidRDefault="007A1AC4" w:rsidP="007A1AC4">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1: DL/UL: self-scheduling</w:t>
      </w:r>
    </w:p>
    <w:p w:rsidR="007A1AC4" w:rsidRPr="009D7160" w:rsidRDefault="007A1AC4" w:rsidP="007A1AC4">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2: DL: self-scheduling; UL: cross-carrier scheduling</w:t>
      </w:r>
    </w:p>
    <w:p w:rsidR="007A1AC4" w:rsidRPr="009D7160" w:rsidRDefault="007A1AC4" w:rsidP="007A1AC4">
      <w:pPr>
        <w:numPr>
          <w:ilvl w:val="0"/>
          <w:numId w:val="29"/>
        </w:numPr>
        <w:spacing w:afterLines="50" w:after="120"/>
        <w:jc w:val="both"/>
        <w:rPr>
          <w:rFonts w:eastAsia="ＭＳ 明朝"/>
          <w:b/>
          <w:sz w:val="22"/>
          <w:lang w:val="en-US" w:eastAsia="ja-JP"/>
        </w:rPr>
      </w:pPr>
      <w:r w:rsidRPr="009D7160">
        <w:rPr>
          <w:rFonts w:eastAsia="ＭＳ 明朝"/>
          <w:b/>
          <w:sz w:val="22"/>
          <w:lang w:val="en-US" w:eastAsia="ja-JP"/>
        </w:rPr>
        <w:t>Option 3: DL/UL: cross-carrier scheduling from a same scheduling CC</w:t>
      </w:r>
    </w:p>
    <w:p w:rsidR="007A1AC4" w:rsidRPr="009D7160" w:rsidRDefault="007A1AC4" w:rsidP="007A1AC4">
      <w:pPr>
        <w:spacing w:afterLines="50" w:after="120"/>
        <w:jc w:val="both"/>
        <w:rPr>
          <w:rFonts w:eastAsia="ＭＳ 明朝"/>
          <w:b/>
          <w:sz w:val="22"/>
          <w:lang w:val="en-US" w:eastAsia="ja-JP"/>
        </w:rPr>
      </w:pPr>
      <w:r w:rsidRPr="009D7160">
        <w:rPr>
          <w:rFonts w:eastAsia="ＭＳ 明朝" w:hint="eastAsia"/>
          <w:b/>
          <w:sz w:val="22"/>
          <w:lang w:val="en-US" w:eastAsia="ja-JP"/>
        </w:rPr>
        <w:t xml:space="preserve">Proposal </w:t>
      </w:r>
      <w:r>
        <w:rPr>
          <w:rFonts w:eastAsia="ＭＳ 明朝" w:hint="eastAsia"/>
          <w:b/>
          <w:sz w:val="22"/>
          <w:lang w:val="en-US" w:eastAsia="ja-JP"/>
        </w:rPr>
        <w:t>4</w:t>
      </w:r>
      <w:r w:rsidRPr="009D7160">
        <w:rPr>
          <w:rFonts w:eastAsia="ＭＳ 明朝" w:hint="eastAsia"/>
          <w:b/>
          <w:sz w:val="22"/>
          <w:lang w:val="en-US" w:eastAsia="ja-JP"/>
        </w:rPr>
        <w:t xml:space="preserve">: Dynamic switching between </w:t>
      </w:r>
      <w:r w:rsidRPr="009D7160">
        <w:rPr>
          <w:rFonts w:eastAsia="ＭＳ 明朝"/>
          <w:b/>
          <w:sz w:val="22"/>
          <w:lang w:val="en-US" w:eastAsia="ja-JP"/>
        </w:rPr>
        <w:t>self-scheduling</w:t>
      </w:r>
      <w:r w:rsidRPr="009D7160">
        <w:rPr>
          <w:rFonts w:eastAsia="ＭＳ 明朝" w:hint="eastAsia"/>
          <w:b/>
          <w:sz w:val="22"/>
          <w:lang w:val="en-US" w:eastAsia="ja-JP"/>
        </w:rPr>
        <w:t xml:space="preserve"> and </w:t>
      </w:r>
      <w:r w:rsidRPr="009D7160">
        <w:rPr>
          <w:rFonts w:eastAsia="ＭＳ 明朝"/>
          <w:b/>
          <w:sz w:val="22"/>
          <w:lang w:val="en-US" w:eastAsia="ja-JP"/>
        </w:rPr>
        <w:t>cross-carrier scheduling</w:t>
      </w:r>
      <w:r w:rsidRPr="009D7160">
        <w:rPr>
          <w:rFonts w:eastAsia="ＭＳ 明朝" w:hint="eastAsia"/>
          <w:b/>
          <w:sz w:val="22"/>
          <w:lang w:val="en-US" w:eastAsia="ja-JP"/>
        </w:rPr>
        <w:t xml:space="preserve"> for both DL and UL LAA can also be considered as possible option.</w:t>
      </w:r>
    </w:p>
    <w:p w:rsidR="007A1AC4" w:rsidRPr="009D7160" w:rsidRDefault="007A1AC4" w:rsidP="007A1AC4">
      <w:pPr>
        <w:spacing w:afterLines="50" w:after="120"/>
        <w:jc w:val="both"/>
        <w:rPr>
          <w:rFonts w:eastAsia="ＭＳ 明朝"/>
          <w:b/>
          <w:sz w:val="22"/>
          <w:lang w:val="en-US" w:eastAsia="ja-JP"/>
        </w:rPr>
      </w:pPr>
      <w:r w:rsidRPr="009D7160">
        <w:rPr>
          <w:rFonts w:eastAsia="ＭＳ 明朝" w:hint="eastAsia"/>
          <w:b/>
          <w:sz w:val="22"/>
          <w:lang w:val="en-US" w:eastAsia="ja-JP"/>
        </w:rPr>
        <w:t xml:space="preserve">Proposal </w:t>
      </w:r>
      <w:r>
        <w:rPr>
          <w:rFonts w:eastAsia="ＭＳ 明朝" w:hint="eastAsia"/>
          <w:b/>
          <w:sz w:val="22"/>
          <w:lang w:val="en-US" w:eastAsia="ja-JP"/>
        </w:rPr>
        <w:t>5</w:t>
      </w:r>
      <w:r w:rsidRPr="009D7160">
        <w:rPr>
          <w:rFonts w:eastAsia="ＭＳ 明朝" w:hint="eastAsia"/>
          <w:b/>
          <w:sz w:val="22"/>
          <w:lang w:val="en-US" w:eastAsia="ja-JP"/>
        </w:rPr>
        <w:t xml:space="preserve">: Some enhancements to reduce the number of blind </w:t>
      </w:r>
      <w:proofErr w:type="spellStart"/>
      <w:r w:rsidRPr="009D7160">
        <w:rPr>
          <w:rFonts w:eastAsia="ＭＳ 明朝" w:hint="eastAsia"/>
          <w:b/>
          <w:sz w:val="22"/>
          <w:lang w:val="en-US" w:eastAsia="ja-JP"/>
        </w:rPr>
        <w:t>decodings</w:t>
      </w:r>
      <w:proofErr w:type="spellEnd"/>
      <w:r w:rsidRPr="009D7160">
        <w:rPr>
          <w:rFonts w:eastAsia="ＭＳ 明朝" w:hint="eastAsia"/>
          <w:b/>
          <w:sz w:val="22"/>
          <w:lang w:val="en-US" w:eastAsia="ja-JP"/>
        </w:rPr>
        <w:t xml:space="preserve"> on each scheduling cell should be further studied.</w:t>
      </w:r>
    </w:p>
    <w:p w:rsidR="007A1AC4" w:rsidRDefault="007A1AC4" w:rsidP="007A1AC4">
      <w:pPr>
        <w:spacing w:after="120"/>
        <w:jc w:val="both"/>
        <w:rPr>
          <w:rFonts w:eastAsia="ＭＳ 明朝"/>
          <w:b/>
          <w:sz w:val="22"/>
          <w:lang w:val="en-US" w:eastAsia="ja-JP"/>
        </w:rPr>
      </w:pPr>
      <w:r>
        <w:rPr>
          <w:rFonts w:eastAsia="SimSun" w:hint="eastAsia"/>
          <w:b/>
          <w:sz w:val="22"/>
          <w:lang w:val="en-US" w:eastAsia="zh-CN"/>
        </w:rPr>
        <w:t xml:space="preserve">Proposal </w:t>
      </w:r>
      <w:r>
        <w:rPr>
          <w:rFonts w:eastAsia="ＭＳ 明朝" w:hint="eastAsia"/>
          <w:b/>
          <w:sz w:val="22"/>
          <w:lang w:val="en-US" w:eastAsia="ja-JP"/>
        </w:rPr>
        <w:t>6</w:t>
      </w:r>
      <w:r w:rsidRPr="00A7770C">
        <w:rPr>
          <w:rFonts w:eastAsia="SimSun" w:hint="eastAsia"/>
          <w:b/>
          <w:sz w:val="22"/>
          <w:lang w:val="en-US" w:eastAsia="zh-CN"/>
        </w:rPr>
        <w:t>:</w:t>
      </w:r>
      <w:r w:rsidRPr="00962789">
        <w:rPr>
          <w:rFonts w:eastAsia="ＭＳ 明朝" w:hint="eastAsia"/>
          <w:b/>
          <w:sz w:val="22"/>
          <w:lang w:val="en-US" w:eastAsia="ja-JP"/>
        </w:rPr>
        <w:t xml:space="preserve"> Support </w:t>
      </w:r>
      <w:r w:rsidRPr="00227CCC">
        <w:rPr>
          <w:rFonts w:eastAsia="SimSun" w:hint="eastAsia"/>
          <w:b/>
          <w:sz w:val="22"/>
          <w:lang w:val="en-US" w:eastAsia="zh-CN"/>
        </w:rPr>
        <w:t xml:space="preserve">and </w:t>
      </w:r>
      <w:r>
        <w:rPr>
          <w:rFonts w:eastAsia="SimSun" w:hint="eastAsia"/>
          <w:b/>
          <w:sz w:val="22"/>
          <w:lang w:val="en-US" w:eastAsia="zh-CN"/>
        </w:rPr>
        <w:t>e</w:t>
      </w:r>
      <w:r w:rsidRPr="00485C5E">
        <w:rPr>
          <w:rFonts w:eastAsia="SimSun" w:hint="eastAsia"/>
          <w:b/>
          <w:sz w:val="22"/>
          <w:lang w:val="en-US" w:eastAsia="zh-CN"/>
        </w:rPr>
        <w:t>nhance</w:t>
      </w:r>
      <w:r w:rsidRPr="00227CCC">
        <w:rPr>
          <w:rFonts w:eastAsia="SimSun" w:hint="eastAsia"/>
          <w:b/>
          <w:sz w:val="22"/>
          <w:lang w:val="en-US" w:eastAsia="zh-CN"/>
        </w:rPr>
        <w:t xml:space="preserve"> </w:t>
      </w:r>
      <w:r w:rsidRPr="00962789">
        <w:rPr>
          <w:rFonts w:eastAsia="ＭＳ 明朝" w:hint="eastAsia"/>
          <w:b/>
          <w:sz w:val="22"/>
          <w:lang w:val="en-US" w:eastAsia="ja-JP"/>
        </w:rPr>
        <w:t xml:space="preserve">following </w:t>
      </w:r>
      <w:r>
        <w:rPr>
          <w:rFonts w:eastAsia="ＭＳ 明朝" w:hint="eastAsia"/>
          <w:b/>
          <w:sz w:val="22"/>
          <w:lang w:val="en-US" w:eastAsia="ja-JP"/>
        </w:rPr>
        <w:t xml:space="preserve">information fields in UL grant for </w:t>
      </w:r>
      <w:proofErr w:type="spellStart"/>
      <w:r>
        <w:rPr>
          <w:rFonts w:eastAsia="ＭＳ 明朝" w:hint="eastAsia"/>
          <w:b/>
          <w:sz w:val="22"/>
          <w:lang w:val="en-US" w:eastAsia="ja-JP"/>
        </w:rPr>
        <w:t>eLAA</w:t>
      </w:r>
      <w:proofErr w:type="spellEnd"/>
      <w:r>
        <w:rPr>
          <w:rFonts w:eastAsia="ＭＳ 明朝" w:hint="eastAsia"/>
          <w:b/>
          <w:sz w:val="22"/>
          <w:lang w:val="en-US" w:eastAsia="ja-JP"/>
        </w:rPr>
        <w:t xml:space="preserve"> in addition to HARQ process number and redundancy version.</w:t>
      </w:r>
    </w:p>
    <w:p w:rsidR="007A1AC4" w:rsidRDefault="007A1AC4" w:rsidP="007A1AC4">
      <w:pPr>
        <w:numPr>
          <w:ilvl w:val="0"/>
          <w:numId w:val="30"/>
        </w:numPr>
        <w:spacing w:after="120"/>
        <w:jc w:val="both"/>
        <w:rPr>
          <w:rFonts w:eastAsia="ＭＳ 明朝"/>
          <w:b/>
          <w:sz w:val="22"/>
          <w:lang w:val="en-US" w:eastAsia="ja-JP"/>
        </w:rPr>
      </w:pPr>
      <w:r>
        <w:rPr>
          <w:rFonts w:eastAsia="ＭＳ 明朝" w:hint="eastAsia"/>
          <w:b/>
          <w:sz w:val="22"/>
          <w:lang w:val="en-US" w:eastAsia="ja-JP"/>
        </w:rPr>
        <w:t>UL channel access scheme</w:t>
      </w:r>
    </w:p>
    <w:p w:rsidR="007A1AC4" w:rsidRDefault="007A1AC4" w:rsidP="007A1AC4">
      <w:pPr>
        <w:numPr>
          <w:ilvl w:val="0"/>
          <w:numId w:val="30"/>
        </w:numPr>
        <w:spacing w:after="120"/>
        <w:jc w:val="both"/>
        <w:rPr>
          <w:rFonts w:eastAsia="ＭＳ 明朝"/>
          <w:b/>
          <w:sz w:val="22"/>
          <w:lang w:val="en-US" w:eastAsia="ja-JP"/>
        </w:rPr>
      </w:pPr>
      <w:r>
        <w:rPr>
          <w:rFonts w:eastAsia="ＭＳ 明朝" w:hint="eastAsia"/>
          <w:b/>
          <w:sz w:val="22"/>
          <w:lang w:val="en-US" w:eastAsia="ja-JP"/>
        </w:rPr>
        <w:t>Presence and number of b</w:t>
      </w:r>
      <w:r w:rsidRPr="00227CCC">
        <w:rPr>
          <w:rFonts w:eastAsia="SimSun" w:hint="eastAsia"/>
          <w:b/>
          <w:sz w:val="22"/>
          <w:lang w:val="en-US" w:eastAsia="zh-CN"/>
        </w:rPr>
        <w:t>lank symbols in a PUSCH subframe</w:t>
      </w:r>
    </w:p>
    <w:p w:rsidR="007A1AC4" w:rsidRDefault="007A1AC4" w:rsidP="007A1AC4">
      <w:pPr>
        <w:numPr>
          <w:ilvl w:val="0"/>
          <w:numId w:val="30"/>
        </w:numPr>
        <w:spacing w:after="120"/>
        <w:jc w:val="both"/>
        <w:rPr>
          <w:rFonts w:eastAsia="ＭＳ 明朝"/>
          <w:b/>
          <w:sz w:val="22"/>
          <w:lang w:val="en-US" w:eastAsia="ja-JP"/>
        </w:rPr>
      </w:pPr>
      <w:r>
        <w:rPr>
          <w:rFonts w:eastAsia="ＭＳ 明朝" w:hint="eastAsia"/>
          <w:b/>
          <w:sz w:val="22"/>
          <w:lang w:val="en-US" w:eastAsia="ja-JP"/>
        </w:rPr>
        <w:t>Random back-off counter value (in case that Cat.4-based UL LBT is indicated)</w:t>
      </w:r>
    </w:p>
    <w:p w:rsidR="007A1AC4" w:rsidRDefault="007A1AC4" w:rsidP="007A1AC4">
      <w:pPr>
        <w:numPr>
          <w:ilvl w:val="0"/>
          <w:numId w:val="30"/>
        </w:numPr>
        <w:spacing w:after="120"/>
        <w:jc w:val="both"/>
        <w:rPr>
          <w:rFonts w:eastAsia="ＭＳ 明朝"/>
          <w:b/>
          <w:sz w:val="22"/>
          <w:lang w:val="en-US" w:eastAsia="ja-JP"/>
        </w:rPr>
      </w:pPr>
      <w:r>
        <w:rPr>
          <w:rFonts w:eastAsia="ＭＳ 明朝" w:hint="eastAsia"/>
          <w:b/>
          <w:sz w:val="22"/>
          <w:lang w:val="en-US" w:eastAsia="ja-JP"/>
        </w:rPr>
        <w:t xml:space="preserve">Number of scheduled </w:t>
      </w:r>
      <w:proofErr w:type="spellStart"/>
      <w:r>
        <w:rPr>
          <w:rFonts w:eastAsia="ＭＳ 明朝" w:hint="eastAsia"/>
          <w:b/>
          <w:sz w:val="22"/>
          <w:lang w:val="en-US" w:eastAsia="ja-JP"/>
        </w:rPr>
        <w:t>subframes</w:t>
      </w:r>
      <w:proofErr w:type="spellEnd"/>
    </w:p>
    <w:p w:rsidR="007A1AC4" w:rsidRDefault="007A1AC4" w:rsidP="007A1AC4">
      <w:pPr>
        <w:numPr>
          <w:ilvl w:val="0"/>
          <w:numId w:val="30"/>
        </w:numPr>
        <w:spacing w:after="120"/>
        <w:jc w:val="both"/>
        <w:rPr>
          <w:rFonts w:eastAsia="ＭＳ 明朝"/>
          <w:b/>
          <w:sz w:val="22"/>
          <w:lang w:val="en-US" w:eastAsia="ja-JP"/>
        </w:rPr>
      </w:pPr>
      <w:r w:rsidRPr="00227CCC">
        <w:rPr>
          <w:rFonts w:eastAsia="SimSun" w:hint="eastAsia"/>
          <w:b/>
          <w:sz w:val="22"/>
          <w:lang w:val="en-US" w:eastAsia="zh-CN"/>
        </w:rPr>
        <w:t xml:space="preserve">UCI transmission </w:t>
      </w:r>
      <w:r>
        <w:rPr>
          <w:rFonts w:eastAsia="ＭＳ 明朝" w:hint="eastAsia"/>
          <w:b/>
          <w:sz w:val="22"/>
          <w:lang w:val="en-US" w:eastAsia="ja-JP"/>
        </w:rPr>
        <w:t xml:space="preserve">mode </w:t>
      </w:r>
      <w:r w:rsidRPr="00227CCC">
        <w:rPr>
          <w:rFonts w:eastAsia="SimSun" w:hint="eastAsia"/>
          <w:b/>
          <w:sz w:val="22"/>
          <w:lang w:val="en-US" w:eastAsia="zh-CN"/>
        </w:rPr>
        <w:t>on unlicensed carrier</w:t>
      </w:r>
      <w:r>
        <w:rPr>
          <w:rFonts w:eastAsia="ＭＳ 明朝" w:hint="eastAsia"/>
          <w:b/>
          <w:sz w:val="22"/>
          <w:lang w:val="en-US" w:eastAsia="ja-JP"/>
        </w:rPr>
        <w:t xml:space="preserve"> (if it should be indicated by DCI)</w:t>
      </w:r>
    </w:p>
    <w:p w:rsidR="007A1AC4" w:rsidRDefault="007A1AC4" w:rsidP="007A1AC4">
      <w:pPr>
        <w:numPr>
          <w:ilvl w:val="0"/>
          <w:numId w:val="30"/>
        </w:numPr>
        <w:spacing w:after="120"/>
        <w:jc w:val="both"/>
        <w:rPr>
          <w:rFonts w:eastAsia="ＭＳ 明朝"/>
          <w:b/>
          <w:sz w:val="22"/>
          <w:lang w:val="en-US" w:eastAsia="ja-JP"/>
        </w:rPr>
      </w:pPr>
      <w:r w:rsidRPr="00227CCC">
        <w:rPr>
          <w:rFonts w:eastAsia="SimSun" w:hint="eastAsia"/>
          <w:b/>
          <w:sz w:val="22"/>
          <w:lang w:val="en-US" w:eastAsia="zh-CN"/>
        </w:rPr>
        <w:t xml:space="preserve">SRS position for </w:t>
      </w:r>
      <w:r>
        <w:rPr>
          <w:rFonts w:eastAsia="ＭＳ 明朝" w:hint="eastAsia"/>
          <w:b/>
          <w:sz w:val="22"/>
          <w:lang w:val="en-US" w:eastAsia="ja-JP"/>
        </w:rPr>
        <w:t>PUSCH transmission</w:t>
      </w:r>
      <w:r w:rsidRPr="00227CCC">
        <w:rPr>
          <w:rFonts w:eastAsia="SimSun" w:hint="eastAsia"/>
          <w:b/>
          <w:sz w:val="22"/>
          <w:lang w:val="en-US" w:eastAsia="zh-CN"/>
        </w:rPr>
        <w:t xml:space="preserve"> with SRS</w:t>
      </w:r>
    </w:p>
    <w:p w:rsidR="00725F5B" w:rsidRPr="00C21B5A" w:rsidRDefault="007A1AC4" w:rsidP="00801050">
      <w:pPr>
        <w:numPr>
          <w:ilvl w:val="0"/>
          <w:numId w:val="30"/>
        </w:numPr>
        <w:spacing w:after="120"/>
        <w:jc w:val="both"/>
        <w:rPr>
          <w:rFonts w:eastAsia="ＭＳ 明朝"/>
          <w:b/>
          <w:sz w:val="22"/>
          <w:lang w:val="en-US" w:eastAsia="ja-JP"/>
        </w:rPr>
      </w:pPr>
      <w:r w:rsidRPr="00C21B5A">
        <w:rPr>
          <w:rFonts w:eastAsia="SimSun"/>
          <w:b/>
          <w:sz w:val="22"/>
          <w:lang w:val="en-US" w:eastAsia="zh-CN"/>
        </w:rPr>
        <w:t xml:space="preserve">Resource allocation for RB-level multi-cluster transmission </w:t>
      </w:r>
    </w:p>
    <w:p w:rsidR="00C3627B" w:rsidRPr="00E45723" w:rsidRDefault="00C3627B" w:rsidP="00E45723">
      <w:pPr>
        <w:pStyle w:val="1"/>
        <w:numPr>
          <w:ilvl w:val="0"/>
          <w:numId w:val="0"/>
        </w:numPr>
        <w:spacing w:before="0" w:after="120"/>
        <w:rPr>
          <w:rFonts w:ascii="Times New Roman" w:eastAsia="SimSun" w:hAnsi="Times New Roman"/>
          <w:b/>
          <w:lang w:val="en-US" w:eastAsia="zh-CN"/>
        </w:rPr>
      </w:pPr>
      <w:r w:rsidRPr="00E45723">
        <w:rPr>
          <w:rFonts w:ascii="Times New Roman" w:hAnsi="Times New Roman"/>
          <w:b/>
          <w:lang w:val="en-US"/>
        </w:rPr>
        <w:t>References</w:t>
      </w:r>
    </w:p>
    <w:p w:rsidR="00BB23EB" w:rsidRPr="009D7160" w:rsidRDefault="009D7160" w:rsidP="009D7160">
      <w:pPr>
        <w:widowControl w:val="0"/>
        <w:numPr>
          <w:ilvl w:val="0"/>
          <w:numId w:val="6"/>
        </w:numPr>
        <w:spacing w:afterLines="50" w:after="120"/>
        <w:jc w:val="both"/>
        <w:rPr>
          <w:sz w:val="22"/>
          <w:szCs w:val="22"/>
          <w:lang w:val="en-US"/>
        </w:rPr>
      </w:pPr>
      <w:r>
        <w:rPr>
          <w:rFonts w:hint="eastAsia"/>
          <w:sz w:val="22"/>
          <w:szCs w:val="22"/>
          <w:lang w:val="en-US" w:eastAsia="ja-JP"/>
        </w:rPr>
        <w:t xml:space="preserve">3GPP TR 36.889 v13.0.0 (2015-06), </w:t>
      </w:r>
      <w:r>
        <w:rPr>
          <w:sz w:val="22"/>
          <w:szCs w:val="22"/>
          <w:lang w:val="en-US" w:eastAsia="ja-JP"/>
        </w:rPr>
        <w:t>“</w:t>
      </w:r>
      <w:r>
        <w:rPr>
          <w:rFonts w:hint="eastAsia"/>
          <w:sz w:val="22"/>
          <w:szCs w:val="22"/>
          <w:lang w:val="en-US" w:eastAsia="ja-JP"/>
        </w:rPr>
        <w:t>Study on Licensed-Assisted Access to Unlicensed Spectrum; (Release 13),</w:t>
      </w:r>
      <w:r>
        <w:rPr>
          <w:sz w:val="22"/>
          <w:szCs w:val="22"/>
          <w:lang w:val="en-US" w:eastAsia="ja-JP"/>
        </w:rPr>
        <w:t>”</w:t>
      </w:r>
      <w:r>
        <w:rPr>
          <w:rFonts w:hint="eastAsia"/>
          <w:sz w:val="22"/>
          <w:szCs w:val="22"/>
          <w:lang w:val="en-US" w:eastAsia="ja-JP"/>
        </w:rPr>
        <w:t xml:space="preserve"> July 2015.</w:t>
      </w:r>
    </w:p>
    <w:p w:rsidR="00604E55" w:rsidRPr="001A4A84" w:rsidRDefault="00604E55" w:rsidP="00604E55">
      <w:pPr>
        <w:widowControl w:val="0"/>
        <w:numPr>
          <w:ilvl w:val="0"/>
          <w:numId w:val="6"/>
        </w:numPr>
        <w:spacing w:afterLines="50" w:after="120"/>
        <w:jc w:val="both"/>
        <w:rPr>
          <w:sz w:val="22"/>
          <w:szCs w:val="22"/>
          <w:lang w:val="en-US"/>
        </w:rPr>
      </w:pPr>
      <w:r w:rsidRPr="00092EE4">
        <w:rPr>
          <w:rFonts w:eastAsia="Arial Unicode MS" w:cs="Arial"/>
          <w:kern w:val="2"/>
          <w:sz w:val="22"/>
          <w:lang w:val="en-US" w:eastAsia="zh-CN"/>
        </w:rPr>
        <w:t>3GPP, R1-</w:t>
      </w:r>
      <w:r w:rsidRPr="006E7E42">
        <w:rPr>
          <w:rFonts w:hint="eastAsia"/>
          <w:sz w:val="22"/>
          <w:szCs w:val="22"/>
          <w:lang w:val="en-US" w:eastAsia="ja-JP"/>
        </w:rPr>
        <w:t>16</w:t>
      </w:r>
      <w:r w:rsidR="00EA6630">
        <w:rPr>
          <w:rFonts w:eastAsia="SimSun" w:hint="eastAsia"/>
          <w:sz w:val="22"/>
          <w:szCs w:val="22"/>
          <w:lang w:val="en-US" w:eastAsia="zh-CN"/>
        </w:rPr>
        <w:t>2799</w:t>
      </w:r>
      <w:r w:rsidRPr="00092EE4">
        <w:rPr>
          <w:rFonts w:eastAsia="Arial Unicode MS" w:cs="Arial"/>
          <w:kern w:val="2"/>
          <w:sz w:val="22"/>
          <w:lang w:val="en-US" w:eastAsia="zh-CN"/>
        </w:rPr>
        <w:t xml:space="preserve">, NTT DOCOMO, INC., “Discussion on PUSCH design for </w:t>
      </w:r>
      <w:proofErr w:type="spellStart"/>
      <w:r w:rsidRPr="00092EE4">
        <w:rPr>
          <w:rFonts w:eastAsia="Arial Unicode MS" w:cs="Arial"/>
          <w:kern w:val="2"/>
          <w:sz w:val="22"/>
          <w:lang w:val="en-US" w:eastAsia="zh-CN"/>
        </w:rPr>
        <w:t>eLAA</w:t>
      </w:r>
      <w:proofErr w:type="spellEnd"/>
      <w:r w:rsidRPr="00092EE4">
        <w:rPr>
          <w:rFonts w:eastAsia="Arial Unicode MS" w:cs="Arial"/>
          <w:kern w:val="2"/>
          <w:sz w:val="22"/>
          <w:lang w:val="en-US" w:eastAsia="zh-CN"/>
        </w:rPr>
        <w:t xml:space="preserve"> UL,” </w:t>
      </w:r>
      <w:r w:rsidR="001A4A84" w:rsidRPr="00227CCC">
        <w:rPr>
          <w:rFonts w:eastAsia="SimSun" w:hint="eastAsia"/>
          <w:sz w:val="22"/>
          <w:szCs w:val="22"/>
          <w:lang w:val="en-US" w:eastAsia="zh-CN"/>
        </w:rPr>
        <w:t>April</w:t>
      </w:r>
      <w:r w:rsidRPr="006E7E42">
        <w:rPr>
          <w:rFonts w:hint="eastAsia"/>
          <w:sz w:val="22"/>
          <w:szCs w:val="22"/>
          <w:lang w:val="en-US" w:eastAsia="ja-JP"/>
        </w:rPr>
        <w:t>. 2016.</w:t>
      </w:r>
    </w:p>
    <w:p w:rsidR="001A4A84" w:rsidRPr="00092EE4" w:rsidRDefault="001A4A84" w:rsidP="001A4A84">
      <w:pPr>
        <w:widowControl w:val="0"/>
        <w:numPr>
          <w:ilvl w:val="0"/>
          <w:numId w:val="6"/>
        </w:numPr>
        <w:spacing w:afterLines="50" w:after="120"/>
        <w:jc w:val="both"/>
        <w:rPr>
          <w:szCs w:val="22"/>
          <w:lang w:val="en-US"/>
        </w:rPr>
      </w:pPr>
      <w:r w:rsidRPr="001A4A84">
        <w:rPr>
          <w:rFonts w:hint="eastAsia"/>
          <w:sz w:val="22"/>
          <w:szCs w:val="22"/>
          <w:lang w:val="en-US" w:eastAsia="ja-JP"/>
        </w:rPr>
        <w:lastRenderedPageBreak/>
        <w:t>3GPP, R1-16</w:t>
      </w:r>
      <w:r w:rsidR="00EA6630">
        <w:rPr>
          <w:rFonts w:eastAsia="SimSun" w:hint="eastAsia"/>
          <w:sz w:val="22"/>
          <w:szCs w:val="22"/>
          <w:lang w:val="en-US" w:eastAsia="zh-CN"/>
        </w:rPr>
        <w:t>2801</w:t>
      </w:r>
      <w:r w:rsidRPr="001A4A84">
        <w:rPr>
          <w:rFonts w:hint="eastAsia"/>
          <w:sz w:val="22"/>
          <w:szCs w:val="22"/>
          <w:lang w:val="en-US" w:eastAsia="ja-JP"/>
        </w:rPr>
        <w:t xml:space="preserve">, NTT DOCOMO, INC., </w:t>
      </w:r>
      <w:r w:rsidRPr="001A4A84">
        <w:rPr>
          <w:sz w:val="22"/>
          <w:szCs w:val="22"/>
          <w:lang w:val="en-US" w:eastAsia="ja-JP"/>
        </w:rPr>
        <w:t>“</w:t>
      </w:r>
      <w:r w:rsidRPr="001A4A84">
        <w:rPr>
          <w:sz w:val="22"/>
          <w:szCs w:val="22"/>
          <w:lang w:val="en-US"/>
        </w:rPr>
        <w:t xml:space="preserve">Discussion on SRS design of </w:t>
      </w:r>
      <w:proofErr w:type="spellStart"/>
      <w:r w:rsidRPr="001A4A84">
        <w:rPr>
          <w:sz w:val="22"/>
          <w:szCs w:val="22"/>
          <w:lang w:val="en-US"/>
        </w:rPr>
        <w:t>eLAA</w:t>
      </w:r>
      <w:proofErr w:type="spellEnd"/>
      <w:r w:rsidR="00EA6630">
        <w:rPr>
          <w:rFonts w:eastAsiaTheme="minorEastAsia" w:hint="eastAsia"/>
          <w:sz w:val="22"/>
          <w:szCs w:val="22"/>
          <w:lang w:val="en-US" w:eastAsia="zh-CN"/>
        </w:rPr>
        <w:t xml:space="preserve"> UL</w:t>
      </w:r>
      <w:r w:rsidRPr="001A4A84">
        <w:rPr>
          <w:rFonts w:hint="eastAsia"/>
          <w:sz w:val="22"/>
          <w:szCs w:val="22"/>
          <w:lang w:val="en-US" w:eastAsia="ja-JP"/>
        </w:rPr>
        <w:t>,</w:t>
      </w:r>
      <w:r w:rsidRPr="001A4A84">
        <w:rPr>
          <w:sz w:val="22"/>
          <w:szCs w:val="22"/>
          <w:lang w:val="en-US" w:eastAsia="ja-JP"/>
        </w:rPr>
        <w:t>”</w:t>
      </w:r>
      <w:r w:rsidRPr="001A4A84">
        <w:rPr>
          <w:rFonts w:hint="eastAsia"/>
          <w:sz w:val="22"/>
          <w:szCs w:val="22"/>
          <w:lang w:val="en-US" w:eastAsia="ja-JP"/>
        </w:rPr>
        <w:t xml:space="preserve"> </w:t>
      </w:r>
      <w:r w:rsidRPr="001A4A84">
        <w:rPr>
          <w:rFonts w:eastAsia="SimSun" w:hint="eastAsia"/>
          <w:sz w:val="22"/>
          <w:szCs w:val="22"/>
          <w:lang w:val="en-US" w:eastAsia="zh-CN"/>
        </w:rPr>
        <w:t>April</w:t>
      </w:r>
      <w:r w:rsidRPr="001A4A84">
        <w:rPr>
          <w:rFonts w:hint="eastAsia"/>
          <w:sz w:val="22"/>
          <w:szCs w:val="22"/>
          <w:lang w:val="en-US" w:eastAsia="ja-JP"/>
        </w:rPr>
        <w:t>. 2016.</w:t>
      </w:r>
      <w:r w:rsidRPr="00227CCC">
        <w:rPr>
          <w:rFonts w:eastAsia="SimSun" w:hint="eastAsia"/>
          <w:sz w:val="22"/>
          <w:szCs w:val="22"/>
          <w:lang w:val="en-US" w:eastAsia="zh-CN"/>
        </w:rPr>
        <w:t xml:space="preserve"> </w:t>
      </w:r>
    </w:p>
    <w:p w:rsidR="00604E55" w:rsidRPr="00092EE4" w:rsidRDefault="005A7D33" w:rsidP="000B3D10">
      <w:pPr>
        <w:widowControl w:val="0"/>
        <w:numPr>
          <w:ilvl w:val="0"/>
          <w:numId w:val="6"/>
        </w:numPr>
        <w:spacing w:afterLines="50" w:after="120"/>
        <w:jc w:val="both"/>
        <w:rPr>
          <w:rFonts w:eastAsia="Arial Unicode MS" w:cs="Arial"/>
          <w:kern w:val="2"/>
          <w:sz w:val="21"/>
          <w:lang w:val="en-US" w:eastAsia="zh-CN"/>
        </w:rPr>
      </w:pPr>
      <w:r w:rsidRPr="001A4A84">
        <w:rPr>
          <w:rFonts w:hint="eastAsia"/>
          <w:sz w:val="22"/>
          <w:szCs w:val="22"/>
          <w:lang w:val="en-US" w:eastAsia="ja-JP"/>
        </w:rPr>
        <w:t>3GPP, R1-16</w:t>
      </w:r>
      <w:r w:rsidR="000B3D10">
        <w:rPr>
          <w:rFonts w:eastAsia="SimSun" w:hint="eastAsia"/>
          <w:sz w:val="22"/>
          <w:szCs w:val="22"/>
          <w:lang w:val="en-US" w:eastAsia="zh-CN"/>
        </w:rPr>
        <w:t>2802</w:t>
      </w:r>
      <w:r w:rsidRPr="001A4A84">
        <w:rPr>
          <w:rFonts w:hint="eastAsia"/>
          <w:sz w:val="22"/>
          <w:szCs w:val="22"/>
          <w:lang w:val="en-US" w:eastAsia="ja-JP"/>
        </w:rPr>
        <w:t xml:space="preserve">, NTT DOCOMO, INC., </w:t>
      </w:r>
      <w:r w:rsidRPr="001A4A84">
        <w:rPr>
          <w:sz w:val="22"/>
          <w:szCs w:val="22"/>
          <w:lang w:val="en-US" w:eastAsia="ja-JP"/>
        </w:rPr>
        <w:t>“</w:t>
      </w:r>
      <w:r w:rsidR="000B3D10" w:rsidRPr="000B3D10">
        <w:rPr>
          <w:sz w:val="22"/>
          <w:szCs w:val="22"/>
          <w:lang w:val="en-US"/>
        </w:rPr>
        <w:t xml:space="preserve">Discussion on UCI transmission and PUCCH design for </w:t>
      </w:r>
      <w:proofErr w:type="spellStart"/>
      <w:r w:rsidR="000B3D10" w:rsidRPr="000B3D10">
        <w:rPr>
          <w:sz w:val="22"/>
          <w:szCs w:val="22"/>
          <w:lang w:val="en-US"/>
        </w:rPr>
        <w:t>eLAA</w:t>
      </w:r>
      <w:proofErr w:type="spellEnd"/>
      <w:r w:rsidR="000B3D10" w:rsidRPr="000B3D10">
        <w:rPr>
          <w:sz w:val="22"/>
          <w:szCs w:val="22"/>
          <w:lang w:val="en-US"/>
        </w:rPr>
        <w:t xml:space="preserve"> UL</w:t>
      </w:r>
      <w:r w:rsidRPr="001A4A84">
        <w:rPr>
          <w:rFonts w:hint="eastAsia"/>
          <w:sz w:val="22"/>
          <w:szCs w:val="22"/>
          <w:lang w:val="en-US" w:eastAsia="ja-JP"/>
        </w:rPr>
        <w:t>,</w:t>
      </w:r>
      <w:r w:rsidRPr="001A4A84">
        <w:rPr>
          <w:sz w:val="22"/>
          <w:szCs w:val="22"/>
          <w:lang w:val="en-US" w:eastAsia="ja-JP"/>
        </w:rPr>
        <w:t>”</w:t>
      </w:r>
      <w:r w:rsidRPr="001A4A84">
        <w:rPr>
          <w:rFonts w:hint="eastAsia"/>
          <w:sz w:val="22"/>
          <w:szCs w:val="22"/>
          <w:lang w:val="en-US" w:eastAsia="ja-JP"/>
        </w:rPr>
        <w:t xml:space="preserve"> </w:t>
      </w:r>
      <w:r w:rsidRPr="001A4A84">
        <w:rPr>
          <w:rFonts w:eastAsia="SimSun" w:hint="eastAsia"/>
          <w:sz w:val="22"/>
          <w:szCs w:val="22"/>
          <w:lang w:val="en-US" w:eastAsia="zh-CN"/>
        </w:rPr>
        <w:t>April</w:t>
      </w:r>
      <w:r w:rsidRPr="001A4A84">
        <w:rPr>
          <w:rFonts w:hint="eastAsia"/>
          <w:sz w:val="22"/>
          <w:szCs w:val="22"/>
          <w:lang w:val="en-US" w:eastAsia="ja-JP"/>
        </w:rPr>
        <w:t>.</w:t>
      </w:r>
      <w:r w:rsidR="00604E55" w:rsidRPr="00092EE4">
        <w:rPr>
          <w:rFonts w:eastAsia="Arial Unicode MS" w:cs="Arial"/>
          <w:kern w:val="2"/>
          <w:sz w:val="22"/>
          <w:lang w:val="en-US" w:eastAsia="zh-CN"/>
        </w:rPr>
        <w:t xml:space="preserve"> 2016.</w:t>
      </w:r>
    </w:p>
    <w:sectPr w:rsidR="00604E55" w:rsidRPr="00092EE4" w:rsidSect="003A7D1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1BB" w:rsidRDefault="000C21BB">
      <w:r>
        <w:separator/>
      </w:r>
    </w:p>
  </w:endnote>
  <w:endnote w:type="continuationSeparator" w:id="0">
    <w:p w:rsidR="000C21BB" w:rsidRDefault="000C21BB">
      <w:r>
        <w:continuationSeparator/>
      </w:r>
    </w:p>
  </w:endnote>
  <w:endnote w:type="continuationNotice" w:id="1">
    <w:p w:rsidR="000C21BB" w:rsidRDefault="000C2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uturaA Bk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EE6" w:rsidRDefault="009B4EE6">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801050">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801050">
      <w:rPr>
        <w:rStyle w:val="af1"/>
        <w:noProof/>
      </w:rPr>
      <w:t>6</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1BB" w:rsidRDefault="000C21BB">
      <w:r>
        <w:separator/>
      </w:r>
    </w:p>
  </w:footnote>
  <w:footnote w:type="continuationSeparator" w:id="0">
    <w:p w:rsidR="000C21BB" w:rsidRDefault="000C21BB">
      <w:r>
        <w:continuationSeparator/>
      </w:r>
    </w:p>
  </w:footnote>
  <w:footnote w:type="continuationNotice" w:id="1">
    <w:p w:rsidR="000C21BB" w:rsidRDefault="000C21B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3">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4">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5">
    <w:nsid w:val="1D54518D"/>
    <w:multiLevelType w:val="hybridMultilevel"/>
    <w:tmpl w:val="659454EC"/>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3B331A"/>
    <w:multiLevelType w:val="hybridMultilevel"/>
    <w:tmpl w:val="41A485BE"/>
    <w:lvl w:ilvl="0" w:tplc="A30A3D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9">
    <w:nsid w:val="2F2B3F6B"/>
    <w:multiLevelType w:val="hybridMultilevel"/>
    <w:tmpl w:val="7064375A"/>
    <w:lvl w:ilvl="0" w:tplc="FA509A90">
      <w:start w:val="1"/>
      <w:numFmt w:val="bullet"/>
      <w:lvlText w:val="•"/>
      <w:lvlJc w:val="left"/>
      <w:pPr>
        <w:tabs>
          <w:tab w:val="num" w:pos="360"/>
        </w:tabs>
        <w:ind w:left="360" w:hanging="360"/>
      </w:pPr>
      <w:rPr>
        <w:rFonts w:ascii="Arial" w:hAnsi="Arial" w:hint="default"/>
      </w:rPr>
    </w:lvl>
    <w:lvl w:ilvl="1" w:tplc="EABCE9AC">
      <w:start w:val="1"/>
      <w:numFmt w:val="bullet"/>
      <w:lvlText w:val="•"/>
      <w:lvlJc w:val="left"/>
      <w:pPr>
        <w:tabs>
          <w:tab w:val="num" w:pos="1080"/>
        </w:tabs>
        <w:ind w:left="1080" w:hanging="360"/>
      </w:pPr>
      <w:rPr>
        <w:rFonts w:ascii="Arial" w:hAnsi="Arial" w:hint="default"/>
      </w:rPr>
    </w:lvl>
    <w:lvl w:ilvl="2" w:tplc="231EBE12" w:tentative="1">
      <w:start w:val="1"/>
      <w:numFmt w:val="bullet"/>
      <w:lvlText w:val="•"/>
      <w:lvlJc w:val="left"/>
      <w:pPr>
        <w:tabs>
          <w:tab w:val="num" w:pos="1800"/>
        </w:tabs>
        <w:ind w:left="1800" w:hanging="360"/>
      </w:pPr>
      <w:rPr>
        <w:rFonts w:ascii="Arial" w:hAnsi="Arial" w:hint="default"/>
      </w:rPr>
    </w:lvl>
    <w:lvl w:ilvl="3" w:tplc="3C784CCE" w:tentative="1">
      <w:start w:val="1"/>
      <w:numFmt w:val="bullet"/>
      <w:lvlText w:val="•"/>
      <w:lvlJc w:val="left"/>
      <w:pPr>
        <w:tabs>
          <w:tab w:val="num" w:pos="2520"/>
        </w:tabs>
        <w:ind w:left="2520" w:hanging="360"/>
      </w:pPr>
      <w:rPr>
        <w:rFonts w:ascii="Arial" w:hAnsi="Arial" w:hint="default"/>
      </w:rPr>
    </w:lvl>
    <w:lvl w:ilvl="4" w:tplc="F198E8A8" w:tentative="1">
      <w:start w:val="1"/>
      <w:numFmt w:val="bullet"/>
      <w:lvlText w:val="•"/>
      <w:lvlJc w:val="left"/>
      <w:pPr>
        <w:tabs>
          <w:tab w:val="num" w:pos="3240"/>
        </w:tabs>
        <w:ind w:left="3240" w:hanging="360"/>
      </w:pPr>
      <w:rPr>
        <w:rFonts w:ascii="Arial" w:hAnsi="Arial" w:hint="default"/>
      </w:rPr>
    </w:lvl>
    <w:lvl w:ilvl="5" w:tplc="0D361AEC" w:tentative="1">
      <w:start w:val="1"/>
      <w:numFmt w:val="bullet"/>
      <w:lvlText w:val="•"/>
      <w:lvlJc w:val="left"/>
      <w:pPr>
        <w:tabs>
          <w:tab w:val="num" w:pos="3960"/>
        </w:tabs>
        <w:ind w:left="3960" w:hanging="360"/>
      </w:pPr>
      <w:rPr>
        <w:rFonts w:ascii="Arial" w:hAnsi="Arial" w:hint="default"/>
      </w:rPr>
    </w:lvl>
    <w:lvl w:ilvl="6" w:tplc="40661532" w:tentative="1">
      <w:start w:val="1"/>
      <w:numFmt w:val="bullet"/>
      <w:lvlText w:val="•"/>
      <w:lvlJc w:val="left"/>
      <w:pPr>
        <w:tabs>
          <w:tab w:val="num" w:pos="4680"/>
        </w:tabs>
        <w:ind w:left="4680" w:hanging="360"/>
      </w:pPr>
      <w:rPr>
        <w:rFonts w:ascii="Arial" w:hAnsi="Arial" w:hint="default"/>
      </w:rPr>
    </w:lvl>
    <w:lvl w:ilvl="7" w:tplc="7AF6CF36" w:tentative="1">
      <w:start w:val="1"/>
      <w:numFmt w:val="bullet"/>
      <w:lvlText w:val="•"/>
      <w:lvlJc w:val="left"/>
      <w:pPr>
        <w:tabs>
          <w:tab w:val="num" w:pos="5400"/>
        </w:tabs>
        <w:ind w:left="5400" w:hanging="360"/>
      </w:pPr>
      <w:rPr>
        <w:rFonts w:ascii="Arial" w:hAnsi="Arial" w:hint="default"/>
      </w:rPr>
    </w:lvl>
    <w:lvl w:ilvl="8" w:tplc="C8307B96" w:tentative="1">
      <w:start w:val="1"/>
      <w:numFmt w:val="bullet"/>
      <w:lvlText w:val="•"/>
      <w:lvlJc w:val="left"/>
      <w:pPr>
        <w:tabs>
          <w:tab w:val="num" w:pos="6120"/>
        </w:tabs>
        <w:ind w:left="6120" w:hanging="360"/>
      </w:pPr>
      <w:rPr>
        <w:rFonts w:ascii="Arial" w:hAnsi="Arial"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2">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02501F"/>
    <w:multiLevelType w:val="hybridMultilevel"/>
    <w:tmpl w:val="A2FE781E"/>
    <w:lvl w:ilvl="0" w:tplc="6A7A218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B21CB9"/>
    <w:multiLevelType w:val="hybridMultilevel"/>
    <w:tmpl w:val="3DD0DA4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6">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7">
    <w:nsid w:val="4F216D48"/>
    <w:multiLevelType w:val="hybridMultilevel"/>
    <w:tmpl w:val="23BC28D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7BE504F"/>
    <w:multiLevelType w:val="hybridMultilevel"/>
    <w:tmpl w:val="3A44A7C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1">
    <w:nsid w:val="61F413CC"/>
    <w:multiLevelType w:val="hybridMultilevel"/>
    <w:tmpl w:val="7D20DBA0"/>
    <w:lvl w:ilvl="0" w:tplc="3D58A580">
      <w:start w:val="1"/>
      <w:numFmt w:val="bullet"/>
      <w:lvlText w:val="•"/>
      <w:lvlJc w:val="left"/>
      <w:pPr>
        <w:tabs>
          <w:tab w:val="num" w:pos="360"/>
        </w:tabs>
        <w:ind w:left="360" w:hanging="360"/>
      </w:pPr>
      <w:rPr>
        <w:rFonts w:ascii="Arial" w:hAnsi="Arial" w:hint="default"/>
      </w:rPr>
    </w:lvl>
    <w:lvl w:ilvl="1" w:tplc="BE66F24C">
      <w:start w:val="1"/>
      <w:numFmt w:val="bullet"/>
      <w:lvlText w:val="•"/>
      <w:lvlJc w:val="left"/>
      <w:pPr>
        <w:tabs>
          <w:tab w:val="num" w:pos="1080"/>
        </w:tabs>
        <w:ind w:left="1080" w:hanging="360"/>
      </w:pPr>
      <w:rPr>
        <w:rFonts w:ascii="Arial" w:hAnsi="Arial" w:hint="default"/>
      </w:rPr>
    </w:lvl>
    <w:lvl w:ilvl="2" w:tplc="0C60259C">
      <w:start w:val="1"/>
      <w:numFmt w:val="bullet"/>
      <w:lvlText w:val="•"/>
      <w:lvlJc w:val="left"/>
      <w:pPr>
        <w:tabs>
          <w:tab w:val="num" w:pos="1800"/>
        </w:tabs>
        <w:ind w:left="1800" w:hanging="360"/>
      </w:pPr>
      <w:rPr>
        <w:rFonts w:ascii="Arial" w:hAnsi="Arial" w:hint="default"/>
      </w:rPr>
    </w:lvl>
    <w:lvl w:ilvl="3" w:tplc="32900DB0">
      <w:start w:val="1"/>
      <w:numFmt w:val="bullet"/>
      <w:lvlText w:val="•"/>
      <w:lvlJc w:val="left"/>
      <w:pPr>
        <w:tabs>
          <w:tab w:val="num" w:pos="2520"/>
        </w:tabs>
        <w:ind w:left="2520" w:hanging="360"/>
      </w:pPr>
      <w:rPr>
        <w:rFonts w:ascii="Arial" w:hAnsi="Arial" w:hint="default"/>
      </w:rPr>
    </w:lvl>
    <w:lvl w:ilvl="4" w:tplc="6D2E076E">
      <w:start w:val="2822"/>
      <w:numFmt w:val="bullet"/>
      <w:lvlText w:val="»"/>
      <w:lvlJc w:val="left"/>
      <w:pPr>
        <w:tabs>
          <w:tab w:val="num" w:pos="3240"/>
        </w:tabs>
        <w:ind w:left="3240" w:hanging="360"/>
      </w:pPr>
      <w:rPr>
        <w:rFonts w:ascii="Arial" w:hAnsi="Arial" w:hint="default"/>
      </w:rPr>
    </w:lvl>
    <w:lvl w:ilvl="5" w:tplc="4DB447FE" w:tentative="1">
      <w:start w:val="1"/>
      <w:numFmt w:val="bullet"/>
      <w:lvlText w:val="•"/>
      <w:lvlJc w:val="left"/>
      <w:pPr>
        <w:tabs>
          <w:tab w:val="num" w:pos="3960"/>
        </w:tabs>
        <w:ind w:left="3960" w:hanging="360"/>
      </w:pPr>
      <w:rPr>
        <w:rFonts w:ascii="Arial" w:hAnsi="Arial" w:hint="default"/>
      </w:rPr>
    </w:lvl>
    <w:lvl w:ilvl="6" w:tplc="43F2F84C" w:tentative="1">
      <w:start w:val="1"/>
      <w:numFmt w:val="bullet"/>
      <w:lvlText w:val="•"/>
      <w:lvlJc w:val="left"/>
      <w:pPr>
        <w:tabs>
          <w:tab w:val="num" w:pos="4680"/>
        </w:tabs>
        <w:ind w:left="4680" w:hanging="360"/>
      </w:pPr>
      <w:rPr>
        <w:rFonts w:ascii="Arial" w:hAnsi="Arial" w:hint="default"/>
      </w:rPr>
    </w:lvl>
    <w:lvl w:ilvl="7" w:tplc="1092F484" w:tentative="1">
      <w:start w:val="1"/>
      <w:numFmt w:val="bullet"/>
      <w:lvlText w:val="•"/>
      <w:lvlJc w:val="left"/>
      <w:pPr>
        <w:tabs>
          <w:tab w:val="num" w:pos="5400"/>
        </w:tabs>
        <w:ind w:left="5400" w:hanging="360"/>
      </w:pPr>
      <w:rPr>
        <w:rFonts w:ascii="Arial" w:hAnsi="Arial" w:hint="default"/>
      </w:rPr>
    </w:lvl>
    <w:lvl w:ilvl="8" w:tplc="33F25B4E" w:tentative="1">
      <w:start w:val="1"/>
      <w:numFmt w:val="bullet"/>
      <w:lvlText w:val="•"/>
      <w:lvlJc w:val="left"/>
      <w:pPr>
        <w:tabs>
          <w:tab w:val="num" w:pos="6120"/>
        </w:tabs>
        <w:ind w:left="6120" w:hanging="360"/>
      </w:pPr>
      <w:rPr>
        <w:rFonts w:ascii="Arial" w:hAnsi="Arial"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6A2F4C2C"/>
    <w:multiLevelType w:val="hybridMultilevel"/>
    <w:tmpl w:val="0EC6FF2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4">
    <w:nsid w:val="6D132FCE"/>
    <w:multiLevelType w:val="hybridMultilevel"/>
    <w:tmpl w:val="797C16D2"/>
    <w:lvl w:ilvl="0" w:tplc="F8ACA0F4">
      <w:start w:val="1"/>
      <w:numFmt w:val="bullet"/>
      <w:lvlText w:val="•"/>
      <w:lvlJc w:val="left"/>
      <w:pPr>
        <w:tabs>
          <w:tab w:val="num" w:pos="720"/>
        </w:tabs>
        <w:ind w:left="720" w:hanging="360"/>
      </w:pPr>
      <w:rPr>
        <w:rFonts w:ascii="Arial" w:hAnsi="Arial" w:hint="default"/>
      </w:rPr>
    </w:lvl>
    <w:lvl w:ilvl="1" w:tplc="3A2045EA">
      <w:start w:val="2457"/>
      <w:numFmt w:val="bullet"/>
      <w:lvlText w:val="–"/>
      <w:lvlJc w:val="left"/>
      <w:pPr>
        <w:tabs>
          <w:tab w:val="num" w:pos="1440"/>
        </w:tabs>
        <w:ind w:left="1440" w:hanging="360"/>
      </w:pPr>
      <w:rPr>
        <w:rFonts w:ascii="Arial" w:hAnsi="Arial" w:hint="default"/>
      </w:rPr>
    </w:lvl>
    <w:lvl w:ilvl="2" w:tplc="9FE6B040">
      <w:start w:val="2457"/>
      <w:numFmt w:val="bullet"/>
      <w:lvlText w:val="•"/>
      <w:lvlJc w:val="left"/>
      <w:pPr>
        <w:tabs>
          <w:tab w:val="num" w:pos="2160"/>
        </w:tabs>
        <w:ind w:left="2160" w:hanging="360"/>
      </w:pPr>
      <w:rPr>
        <w:rFonts w:ascii="Arial" w:hAnsi="Arial" w:hint="default"/>
      </w:rPr>
    </w:lvl>
    <w:lvl w:ilvl="3" w:tplc="F7C0091C">
      <w:start w:val="2457"/>
      <w:numFmt w:val="bullet"/>
      <w:lvlText w:val="–"/>
      <w:lvlJc w:val="left"/>
      <w:pPr>
        <w:tabs>
          <w:tab w:val="num" w:pos="2880"/>
        </w:tabs>
        <w:ind w:left="2880" w:hanging="360"/>
      </w:pPr>
      <w:rPr>
        <w:rFonts w:ascii="Arial" w:hAnsi="Arial" w:hint="default"/>
      </w:rPr>
    </w:lvl>
    <w:lvl w:ilvl="4" w:tplc="CF987A0C" w:tentative="1">
      <w:start w:val="1"/>
      <w:numFmt w:val="bullet"/>
      <w:lvlText w:val="•"/>
      <w:lvlJc w:val="left"/>
      <w:pPr>
        <w:tabs>
          <w:tab w:val="num" w:pos="3600"/>
        </w:tabs>
        <w:ind w:left="3600" w:hanging="360"/>
      </w:pPr>
      <w:rPr>
        <w:rFonts w:ascii="Arial" w:hAnsi="Arial" w:hint="default"/>
      </w:rPr>
    </w:lvl>
    <w:lvl w:ilvl="5" w:tplc="9A089116" w:tentative="1">
      <w:start w:val="1"/>
      <w:numFmt w:val="bullet"/>
      <w:lvlText w:val="•"/>
      <w:lvlJc w:val="left"/>
      <w:pPr>
        <w:tabs>
          <w:tab w:val="num" w:pos="4320"/>
        </w:tabs>
        <w:ind w:left="4320" w:hanging="360"/>
      </w:pPr>
      <w:rPr>
        <w:rFonts w:ascii="Arial" w:hAnsi="Arial" w:hint="default"/>
      </w:rPr>
    </w:lvl>
    <w:lvl w:ilvl="6" w:tplc="9B1ADB34" w:tentative="1">
      <w:start w:val="1"/>
      <w:numFmt w:val="bullet"/>
      <w:lvlText w:val="•"/>
      <w:lvlJc w:val="left"/>
      <w:pPr>
        <w:tabs>
          <w:tab w:val="num" w:pos="5040"/>
        </w:tabs>
        <w:ind w:left="5040" w:hanging="360"/>
      </w:pPr>
      <w:rPr>
        <w:rFonts w:ascii="Arial" w:hAnsi="Arial" w:hint="default"/>
      </w:rPr>
    </w:lvl>
    <w:lvl w:ilvl="7" w:tplc="D85A9E72" w:tentative="1">
      <w:start w:val="1"/>
      <w:numFmt w:val="bullet"/>
      <w:lvlText w:val="•"/>
      <w:lvlJc w:val="left"/>
      <w:pPr>
        <w:tabs>
          <w:tab w:val="num" w:pos="5760"/>
        </w:tabs>
        <w:ind w:left="5760" w:hanging="360"/>
      </w:pPr>
      <w:rPr>
        <w:rFonts w:ascii="Arial" w:hAnsi="Arial" w:hint="default"/>
      </w:rPr>
    </w:lvl>
    <w:lvl w:ilvl="8" w:tplc="188AB9EA" w:tentative="1">
      <w:start w:val="1"/>
      <w:numFmt w:val="bullet"/>
      <w:lvlText w:val="•"/>
      <w:lvlJc w:val="left"/>
      <w:pPr>
        <w:tabs>
          <w:tab w:val="num" w:pos="6480"/>
        </w:tabs>
        <w:ind w:left="6480" w:hanging="360"/>
      </w:pPr>
      <w:rPr>
        <w:rFonts w:ascii="Arial" w:hAnsi="Arial" w:hint="default"/>
      </w:rPr>
    </w:lvl>
  </w:abstractNum>
  <w:abstractNum w:abstractNumId="25">
    <w:nsid w:val="6DC44EB0"/>
    <w:multiLevelType w:val="hybridMultilevel"/>
    <w:tmpl w:val="161C6E74"/>
    <w:lvl w:ilvl="0" w:tplc="C86C5ECC">
      <w:start w:val="1"/>
      <w:numFmt w:val="bullet"/>
      <w:lvlText w:val="•"/>
      <w:lvlJc w:val="left"/>
      <w:pPr>
        <w:tabs>
          <w:tab w:val="num" w:pos="720"/>
        </w:tabs>
        <w:ind w:left="720" w:hanging="360"/>
      </w:pPr>
      <w:rPr>
        <w:rFonts w:ascii="SimSun" w:hAnsi="SimSun" w:hint="default"/>
      </w:rPr>
    </w:lvl>
    <w:lvl w:ilvl="1" w:tplc="516AD664">
      <w:start w:val="1"/>
      <w:numFmt w:val="bullet"/>
      <w:lvlText w:val="•"/>
      <w:lvlJc w:val="left"/>
      <w:pPr>
        <w:tabs>
          <w:tab w:val="num" w:pos="1440"/>
        </w:tabs>
        <w:ind w:left="1440" w:hanging="360"/>
      </w:pPr>
      <w:rPr>
        <w:rFonts w:ascii="SimSun" w:hAnsi="SimSun" w:hint="default"/>
      </w:rPr>
    </w:lvl>
    <w:lvl w:ilvl="2" w:tplc="322E7BD4">
      <w:start w:val="1"/>
      <w:numFmt w:val="bullet"/>
      <w:lvlText w:val="•"/>
      <w:lvlJc w:val="left"/>
      <w:pPr>
        <w:tabs>
          <w:tab w:val="num" w:pos="2160"/>
        </w:tabs>
        <w:ind w:left="2160" w:hanging="360"/>
      </w:pPr>
      <w:rPr>
        <w:rFonts w:ascii="SimSun" w:hAnsi="SimSun" w:hint="default"/>
      </w:rPr>
    </w:lvl>
    <w:lvl w:ilvl="3" w:tplc="EF123696">
      <w:start w:val="1002"/>
      <w:numFmt w:val="bullet"/>
      <w:lvlText w:val="»"/>
      <w:lvlJc w:val="left"/>
      <w:pPr>
        <w:tabs>
          <w:tab w:val="num" w:pos="2880"/>
        </w:tabs>
        <w:ind w:left="2880" w:hanging="360"/>
      </w:pPr>
      <w:rPr>
        <w:rFonts w:ascii="Arial" w:hAnsi="Arial" w:hint="default"/>
      </w:rPr>
    </w:lvl>
    <w:lvl w:ilvl="4" w:tplc="8ED6252A" w:tentative="1">
      <w:start w:val="1"/>
      <w:numFmt w:val="bullet"/>
      <w:lvlText w:val="•"/>
      <w:lvlJc w:val="left"/>
      <w:pPr>
        <w:tabs>
          <w:tab w:val="num" w:pos="3600"/>
        </w:tabs>
        <w:ind w:left="3600" w:hanging="360"/>
      </w:pPr>
      <w:rPr>
        <w:rFonts w:ascii="SimSun" w:hAnsi="SimSun" w:hint="default"/>
      </w:rPr>
    </w:lvl>
    <w:lvl w:ilvl="5" w:tplc="10F83E9E" w:tentative="1">
      <w:start w:val="1"/>
      <w:numFmt w:val="bullet"/>
      <w:lvlText w:val="•"/>
      <w:lvlJc w:val="left"/>
      <w:pPr>
        <w:tabs>
          <w:tab w:val="num" w:pos="4320"/>
        </w:tabs>
        <w:ind w:left="4320" w:hanging="360"/>
      </w:pPr>
      <w:rPr>
        <w:rFonts w:ascii="SimSun" w:hAnsi="SimSun" w:hint="default"/>
      </w:rPr>
    </w:lvl>
    <w:lvl w:ilvl="6" w:tplc="A9D627D4" w:tentative="1">
      <w:start w:val="1"/>
      <w:numFmt w:val="bullet"/>
      <w:lvlText w:val="•"/>
      <w:lvlJc w:val="left"/>
      <w:pPr>
        <w:tabs>
          <w:tab w:val="num" w:pos="5040"/>
        </w:tabs>
        <w:ind w:left="5040" w:hanging="360"/>
      </w:pPr>
      <w:rPr>
        <w:rFonts w:ascii="SimSun" w:hAnsi="SimSun" w:hint="default"/>
      </w:rPr>
    </w:lvl>
    <w:lvl w:ilvl="7" w:tplc="74BCB480" w:tentative="1">
      <w:start w:val="1"/>
      <w:numFmt w:val="bullet"/>
      <w:lvlText w:val="•"/>
      <w:lvlJc w:val="left"/>
      <w:pPr>
        <w:tabs>
          <w:tab w:val="num" w:pos="5760"/>
        </w:tabs>
        <w:ind w:left="5760" w:hanging="360"/>
      </w:pPr>
      <w:rPr>
        <w:rFonts w:ascii="SimSun" w:hAnsi="SimSun" w:hint="default"/>
      </w:rPr>
    </w:lvl>
    <w:lvl w:ilvl="8" w:tplc="32D8D1B4" w:tentative="1">
      <w:start w:val="1"/>
      <w:numFmt w:val="bullet"/>
      <w:lvlText w:val="•"/>
      <w:lvlJc w:val="left"/>
      <w:pPr>
        <w:tabs>
          <w:tab w:val="num" w:pos="6480"/>
        </w:tabs>
        <w:ind w:left="6480" w:hanging="360"/>
      </w:pPr>
      <w:rPr>
        <w:rFonts w:ascii="SimSun" w:hAnsi="SimSun" w:hint="default"/>
      </w:rPr>
    </w:lvl>
  </w:abstractNum>
  <w:abstractNum w:abstractNumId="26">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8">
    <w:nsid w:val="711A4996"/>
    <w:multiLevelType w:val="hybridMultilevel"/>
    <w:tmpl w:val="8182FA56"/>
    <w:lvl w:ilvl="0" w:tplc="5E2E7BD4">
      <w:start w:val="1"/>
      <w:numFmt w:val="bullet"/>
      <w:lvlText w:val="•"/>
      <w:lvlJc w:val="left"/>
      <w:pPr>
        <w:tabs>
          <w:tab w:val="num" w:pos="720"/>
        </w:tabs>
        <w:ind w:left="720" w:hanging="360"/>
      </w:pPr>
      <w:rPr>
        <w:rFonts w:ascii="ＭＳ Ｐゴシック" w:hAnsi="ＭＳ Ｐゴシック" w:hint="default"/>
      </w:rPr>
    </w:lvl>
    <w:lvl w:ilvl="1" w:tplc="DA78DEEE">
      <w:start w:val="1974"/>
      <w:numFmt w:val="bullet"/>
      <w:lvlText w:val="–"/>
      <w:lvlJc w:val="left"/>
      <w:pPr>
        <w:tabs>
          <w:tab w:val="num" w:pos="1440"/>
        </w:tabs>
        <w:ind w:left="1440" w:hanging="360"/>
      </w:pPr>
      <w:rPr>
        <w:rFonts w:ascii="ＭＳ Ｐゴシック" w:hAnsi="ＭＳ Ｐゴシック" w:hint="default"/>
      </w:rPr>
    </w:lvl>
    <w:lvl w:ilvl="2" w:tplc="FBFA31F8" w:tentative="1">
      <w:start w:val="1"/>
      <w:numFmt w:val="bullet"/>
      <w:lvlText w:val="•"/>
      <w:lvlJc w:val="left"/>
      <w:pPr>
        <w:tabs>
          <w:tab w:val="num" w:pos="2160"/>
        </w:tabs>
        <w:ind w:left="2160" w:hanging="360"/>
      </w:pPr>
      <w:rPr>
        <w:rFonts w:ascii="ＭＳ Ｐゴシック" w:hAnsi="ＭＳ Ｐゴシック" w:hint="default"/>
      </w:rPr>
    </w:lvl>
    <w:lvl w:ilvl="3" w:tplc="88C6B88A" w:tentative="1">
      <w:start w:val="1"/>
      <w:numFmt w:val="bullet"/>
      <w:lvlText w:val="•"/>
      <w:lvlJc w:val="left"/>
      <w:pPr>
        <w:tabs>
          <w:tab w:val="num" w:pos="2880"/>
        </w:tabs>
        <w:ind w:left="2880" w:hanging="360"/>
      </w:pPr>
      <w:rPr>
        <w:rFonts w:ascii="ＭＳ Ｐゴシック" w:hAnsi="ＭＳ Ｐゴシック" w:hint="default"/>
      </w:rPr>
    </w:lvl>
    <w:lvl w:ilvl="4" w:tplc="300E066E" w:tentative="1">
      <w:start w:val="1"/>
      <w:numFmt w:val="bullet"/>
      <w:lvlText w:val="•"/>
      <w:lvlJc w:val="left"/>
      <w:pPr>
        <w:tabs>
          <w:tab w:val="num" w:pos="3600"/>
        </w:tabs>
        <w:ind w:left="3600" w:hanging="360"/>
      </w:pPr>
      <w:rPr>
        <w:rFonts w:ascii="ＭＳ Ｐゴシック" w:hAnsi="ＭＳ Ｐゴシック" w:hint="default"/>
      </w:rPr>
    </w:lvl>
    <w:lvl w:ilvl="5" w:tplc="FD2E7576" w:tentative="1">
      <w:start w:val="1"/>
      <w:numFmt w:val="bullet"/>
      <w:lvlText w:val="•"/>
      <w:lvlJc w:val="left"/>
      <w:pPr>
        <w:tabs>
          <w:tab w:val="num" w:pos="4320"/>
        </w:tabs>
        <w:ind w:left="4320" w:hanging="360"/>
      </w:pPr>
      <w:rPr>
        <w:rFonts w:ascii="ＭＳ Ｐゴシック" w:hAnsi="ＭＳ Ｐゴシック" w:hint="default"/>
      </w:rPr>
    </w:lvl>
    <w:lvl w:ilvl="6" w:tplc="C786E88C" w:tentative="1">
      <w:start w:val="1"/>
      <w:numFmt w:val="bullet"/>
      <w:lvlText w:val="•"/>
      <w:lvlJc w:val="left"/>
      <w:pPr>
        <w:tabs>
          <w:tab w:val="num" w:pos="5040"/>
        </w:tabs>
        <w:ind w:left="5040" w:hanging="360"/>
      </w:pPr>
      <w:rPr>
        <w:rFonts w:ascii="ＭＳ Ｐゴシック" w:hAnsi="ＭＳ Ｐゴシック" w:hint="default"/>
      </w:rPr>
    </w:lvl>
    <w:lvl w:ilvl="7" w:tplc="FF029B0A" w:tentative="1">
      <w:start w:val="1"/>
      <w:numFmt w:val="bullet"/>
      <w:lvlText w:val="•"/>
      <w:lvlJc w:val="left"/>
      <w:pPr>
        <w:tabs>
          <w:tab w:val="num" w:pos="5760"/>
        </w:tabs>
        <w:ind w:left="5760" w:hanging="360"/>
      </w:pPr>
      <w:rPr>
        <w:rFonts w:ascii="ＭＳ Ｐゴシック" w:hAnsi="ＭＳ Ｐゴシック" w:hint="default"/>
      </w:rPr>
    </w:lvl>
    <w:lvl w:ilvl="8" w:tplc="7F602EC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nsid w:val="766377D4"/>
    <w:multiLevelType w:val="hybridMultilevel"/>
    <w:tmpl w:val="82D8169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31">
    <w:nsid w:val="77315CD0"/>
    <w:multiLevelType w:val="hybridMultilevel"/>
    <w:tmpl w:val="A3D0E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670800"/>
    <w:multiLevelType w:val="hybridMultilevel"/>
    <w:tmpl w:val="20663D9A"/>
    <w:lvl w:ilvl="0" w:tplc="97B0E106">
      <w:start w:val="1"/>
      <w:numFmt w:val="bullet"/>
      <w:lvlText w:val="–"/>
      <w:lvlJc w:val="left"/>
      <w:pPr>
        <w:tabs>
          <w:tab w:val="num" w:pos="360"/>
        </w:tabs>
        <w:ind w:left="360" w:hanging="360"/>
      </w:pPr>
      <w:rPr>
        <w:rFonts w:ascii="SimSun" w:hAnsi="SimSun" w:hint="default"/>
      </w:rPr>
    </w:lvl>
    <w:lvl w:ilvl="1" w:tplc="3378F576">
      <w:start w:val="1"/>
      <w:numFmt w:val="bullet"/>
      <w:lvlText w:val="–"/>
      <w:lvlJc w:val="left"/>
      <w:pPr>
        <w:tabs>
          <w:tab w:val="num" w:pos="1080"/>
        </w:tabs>
        <w:ind w:left="1080" w:hanging="360"/>
      </w:pPr>
      <w:rPr>
        <w:rFonts w:ascii="SimSun" w:hAnsi="SimSun" w:hint="default"/>
      </w:rPr>
    </w:lvl>
    <w:lvl w:ilvl="2" w:tplc="3AD46648" w:tentative="1">
      <w:start w:val="1"/>
      <w:numFmt w:val="bullet"/>
      <w:lvlText w:val="–"/>
      <w:lvlJc w:val="left"/>
      <w:pPr>
        <w:tabs>
          <w:tab w:val="num" w:pos="1800"/>
        </w:tabs>
        <w:ind w:left="1800" w:hanging="360"/>
      </w:pPr>
      <w:rPr>
        <w:rFonts w:ascii="SimSun" w:hAnsi="SimSun" w:hint="default"/>
      </w:rPr>
    </w:lvl>
    <w:lvl w:ilvl="3" w:tplc="4590083A" w:tentative="1">
      <w:start w:val="1"/>
      <w:numFmt w:val="bullet"/>
      <w:lvlText w:val="–"/>
      <w:lvlJc w:val="left"/>
      <w:pPr>
        <w:tabs>
          <w:tab w:val="num" w:pos="2520"/>
        </w:tabs>
        <w:ind w:left="2520" w:hanging="360"/>
      </w:pPr>
      <w:rPr>
        <w:rFonts w:ascii="SimSun" w:hAnsi="SimSun" w:hint="default"/>
      </w:rPr>
    </w:lvl>
    <w:lvl w:ilvl="4" w:tplc="14E616E0" w:tentative="1">
      <w:start w:val="1"/>
      <w:numFmt w:val="bullet"/>
      <w:lvlText w:val="–"/>
      <w:lvlJc w:val="left"/>
      <w:pPr>
        <w:tabs>
          <w:tab w:val="num" w:pos="3240"/>
        </w:tabs>
        <w:ind w:left="3240" w:hanging="360"/>
      </w:pPr>
      <w:rPr>
        <w:rFonts w:ascii="SimSun" w:hAnsi="SimSun" w:hint="default"/>
      </w:rPr>
    </w:lvl>
    <w:lvl w:ilvl="5" w:tplc="F6C0C262" w:tentative="1">
      <w:start w:val="1"/>
      <w:numFmt w:val="bullet"/>
      <w:lvlText w:val="–"/>
      <w:lvlJc w:val="left"/>
      <w:pPr>
        <w:tabs>
          <w:tab w:val="num" w:pos="3960"/>
        </w:tabs>
        <w:ind w:left="3960" w:hanging="360"/>
      </w:pPr>
      <w:rPr>
        <w:rFonts w:ascii="SimSun" w:hAnsi="SimSun" w:hint="default"/>
      </w:rPr>
    </w:lvl>
    <w:lvl w:ilvl="6" w:tplc="D55E1890" w:tentative="1">
      <w:start w:val="1"/>
      <w:numFmt w:val="bullet"/>
      <w:lvlText w:val="–"/>
      <w:lvlJc w:val="left"/>
      <w:pPr>
        <w:tabs>
          <w:tab w:val="num" w:pos="4680"/>
        </w:tabs>
        <w:ind w:left="4680" w:hanging="360"/>
      </w:pPr>
      <w:rPr>
        <w:rFonts w:ascii="SimSun" w:hAnsi="SimSun" w:hint="default"/>
      </w:rPr>
    </w:lvl>
    <w:lvl w:ilvl="7" w:tplc="BAAAB126" w:tentative="1">
      <w:start w:val="1"/>
      <w:numFmt w:val="bullet"/>
      <w:lvlText w:val="–"/>
      <w:lvlJc w:val="left"/>
      <w:pPr>
        <w:tabs>
          <w:tab w:val="num" w:pos="5400"/>
        </w:tabs>
        <w:ind w:left="5400" w:hanging="360"/>
      </w:pPr>
      <w:rPr>
        <w:rFonts w:ascii="SimSun" w:hAnsi="SimSun" w:hint="default"/>
      </w:rPr>
    </w:lvl>
    <w:lvl w:ilvl="8" w:tplc="A39AEFD8" w:tentative="1">
      <w:start w:val="1"/>
      <w:numFmt w:val="bullet"/>
      <w:lvlText w:val="–"/>
      <w:lvlJc w:val="left"/>
      <w:pPr>
        <w:tabs>
          <w:tab w:val="num" w:pos="6120"/>
        </w:tabs>
        <w:ind w:left="6120" w:hanging="360"/>
      </w:pPr>
      <w:rPr>
        <w:rFonts w:ascii="SimSun" w:hAnsi="SimSun" w:hint="default"/>
      </w:rPr>
    </w:lvl>
  </w:abstractNum>
  <w:num w:numId="1">
    <w:abstractNumId w:val="0"/>
  </w:num>
  <w:num w:numId="2">
    <w:abstractNumId w:val="22"/>
  </w:num>
  <w:num w:numId="3">
    <w:abstractNumId w:val="26"/>
  </w:num>
  <w:num w:numId="4">
    <w:abstractNumId w:val="10"/>
  </w:num>
  <w:num w:numId="5">
    <w:abstractNumId w:val="32"/>
  </w:num>
  <w:num w:numId="6">
    <w:abstractNumId w:val="6"/>
  </w:num>
  <w:num w:numId="7">
    <w:abstractNumId w:val="7"/>
  </w:num>
  <w:num w:numId="8">
    <w:abstractNumId w:val="24"/>
  </w:num>
  <w:num w:numId="9">
    <w:abstractNumId w:val="26"/>
  </w:num>
  <w:num w:numId="10">
    <w:abstractNumId w:val="26"/>
  </w:num>
  <w:num w:numId="11">
    <w:abstractNumId w:val="2"/>
  </w:num>
  <w:num w:numId="12">
    <w:abstractNumId w:val="30"/>
  </w:num>
  <w:num w:numId="13">
    <w:abstractNumId w:val="27"/>
  </w:num>
  <w:num w:numId="14">
    <w:abstractNumId w:val="17"/>
  </w:num>
  <w:num w:numId="15">
    <w:abstractNumId w:val="31"/>
  </w:num>
  <w:num w:numId="16">
    <w:abstractNumId w:val="4"/>
  </w:num>
  <w:num w:numId="17">
    <w:abstractNumId w:val="16"/>
  </w:num>
  <w:num w:numId="18">
    <w:abstractNumId w:val="1"/>
  </w:num>
  <w:num w:numId="19">
    <w:abstractNumId w:val="12"/>
  </w:num>
  <w:num w:numId="20">
    <w:abstractNumId w:val="18"/>
  </w:num>
  <w:num w:numId="21">
    <w:abstractNumId w:val="3"/>
  </w:num>
  <w:num w:numId="22">
    <w:abstractNumId w:val="28"/>
  </w:num>
  <w:num w:numId="23">
    <w:abstractNumId w:val="23"/>
  </w:num>
  <w:num w:numId="24">
    <w:abstractNumId w:val="21"/>
  </w:num>
  <w:num w:numId="25">
    <w:abstractNumId w:val="5"/>
  </w:num>
  <w:num w:numId="26">
    <w:abstractNumId w:val="15"/>
  </w:num>
  <w:num w:numId="27">
    <w:abstractNumId w:val="19"/>
  </w:num>
  <w:num w:numId="28">
    <w:abstractNumId w:val="9"/>
  </w:num>
  <w:num w:numId="29">
    <w:abstractNumId w:val="29"/>
  </w:num>
  <w:num w:numId="30">
    <w:abstractNumId w:val="14"/>
  </w:num>
  <w:num w:numId="31">
    <w:abstractNumId w:val="13"/>
  </w:num>
  <w:num w:numId="32">
    <w:abstractNumId w:val="11"/>
  </w:num>
  <w:num w:numId="33">
    <w:abstractNumId w:val="20"/>
  </w:num>
  <w:num w:numId="34">
    <w:abstractNumId w:val="8"/>
  </w:num>
  <w:num w:numId="35">
    <w:abstractNumId w:val="33"/>
  </w:num>
  <w:num w:numId="3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33A40"/>
    <w:rsid w:val="0000003F"/>
    <w:rsid w:val="00004CA7"/>
    <w:rsid w:val="00005E9F"/>
    <w:rsid w:val="0000698E"/>
    <w:rsid w:val="00006F64"/>
    <w:rsid w:val="000078FD"/>
    <w:rsid w:val="00007A91"/>
    <w:rsid w:val="00012509"/>
    <w:rsid w:val="00012FAF"/>
    <w:rsid w:val="0001465A"/>
    <w:rsid w:val="000148A9"/>
    <w:rsid w:val="00014AE0"/>
    <w:rsid w:val="00014E73"/>
    <w:rsid w:val="00015945"/>
    <w:rsid w:val="00015C13"/>
    <w:rsid w:val="00015C9C"/>
    <w:rsid w:val="000162D7"/>
    <w:rsid w:val="000212BE"/>
    <w:rsid w:val="00021310"/>
    <w:rsid w:val="00027C1A"/>
    <w:rsid w:val="00027CEF"/>
    <w:rsid w:val="0003167B"/>
    <w:rsid w:val="000320A7"/>
    <w:rsid w:val="000340FC"/>
    <w:rsid w:val="000341EB"/>
    <w:rsid w:val="0003446D"/>
    <w:rsid w:val="00035790"/>
    <w:rsid w:val="0003615F"/>
    <w:rsid w:val="000372AA"/>
    <w:rsid w:val="0003731D"/>
    <w:rsid w:val="000379CE"/>
    <w:rsid w:val="00037AA3"/>
    <w:rsid w:val="00040287"/>
    <w:rsid w:val="00040C1D"/>
    <w:rsid w:val="00040CED"/>
    <w:rsid w:val="00040E6E"/>
    <w:rsid w:val="00040EC8"/>
    <w:rsid w:val="00043605"/>
    <w:rsid w:val="000436CF"/>
    <w:rsid w:val="00044FC5"/>
    <w:rsid w:val="000456EF"/>
    <w:rsid w:val="000463B2"/>
    <w:rsid w:val="00051A55"/>
    <w:rsid w:val="00052490"/>
    <w:rsid w:val="00052971"/>
    <w:rsid w:val="00052B48"/>
    <w:rsid w:val="00053138"/>
    <w:rsid w:val="00053B38"/>
    <w:rsid w:val="00054525"/>
    <w:rsid w:val="0005515D"/>
    <w:rsid w:val="00057360"/>
    <w:rsid w:val="000575A2"/>
    <w:rsid w:val="00061555"/>
    <w:rsid w:val="00061C7F"/>
    <w:rsid w:val="00061C83"/>
    <w:rsid w:val="00066412"/>
    <w:rsid w:val="000670E6"/>
    <w:rsid w:val="000679FE"/>
    <w:rsid w:val="000706DC"/>
    <w:rsid w:val="000744DF"/>
    <w:rsid w:val="000747E8"/>
    <w:rsid w:val="000818AB"/>
    <w:rsid w:val="000821AC"/>
    <w:rsid w:val="000850E8"/>
    <w:rsid w:val="000850FF"/>
    <w:rsid w:val="0008559A"/>
    <w:rsid w:val="000860E6"/>
    <w:rsid w:val="000869C8"/>
    <w:rsid w:val="000875D1"/>
    <w:rsid w:val="000906A2"/>
    <w:rsid w:val="000907F2"/>
    <w:rsid w:val="000912A0"/>
    <w:rsid w:val="00092EE4"/>
    <w:rsid w:val="000930E5"/>
    <w:rsid w:val="00093AFE"/>
    <w:rsid w:val="00094FCC"/>
    <w:rsid w:val="000971B5"/>
    <w:rsid w:val="000A041B"/>
    <w:rsid w:val="000A1D05"/>
    <w:rsid w:val="000A3A5A"/>
    <w:rsid w:val="000A3C41"/>
    <w:rsid w:val="000A49BD"/>
    <w:rsid w:val="000A5E56"/>
    <w:rsid w:val="000B33DA"/>
    <w:rsid w:val="000B3D10"/>
    <w:rsid w:val="000B3DF2"/>
    <w:rsid w:val="000B415A"/>
    <w:rsid w:val="000B4A27"/>
    <w:rsid w:val="000B5BF3"/>
    <w:rsid w:val="000B713C"/>
    <w:rsid w:val="000C0A98"/>
    <w:rsid w:val="000C19AA"/>
    <w:rsid w:val="000C1BE8"/>
    <w:rsid w:val="000C21BB"/>
    <w:rsid w:val="000C3F67"/>
    <w:rsid w:val="000C5236"/>
    <w:rsid w:val="000C67B5"/>
    <w:rsid w:val="000C69B0"/>
    <w:rsid w:val="000D245C"/>
    <w:rsid w:val="000D319D"/>
    <w:rsid w:val="000D4B39"/>
    <w:rsid w:val="000D4DF3"/>
    <w:rsid w:val="000E0435"/>
    <w:rsid w:val="000E3550"/>
    <w:rsid w:val="000E3FE5"/>
    <w:rsid w:val="000E4567"/>
    <w:rsid w:val="000E490C"/>
    <w:rsid w:val="000E6280"/>
    <w:rsid w:val="000E6513"/>
    <w:rsid w:val="000E7F4F"/>
    <w:rsid w:val="000F10AE"/>
    <w:rsid w:val="000F117D"/>
    <w:rsid w:val="000F18FA"/>
    <w:rsid w:val="000F3FDA"/>
    <w:rsid w:val="000F547D"/>
    <w:rsid w:val="001001CD"/>
    <w:rsid w:val="00100724"/>
    <w:rsid w:val="00102380"/>
    <w:rsid w:val="00105859"/>
    <w:rsid w:val="00105BAD"/>
    <w:rsid w:val="00107013"/>
    <w:rsid w:val="00107687"/>
    <w:rsid w:val="00110368"/>
    <w:rsid w:val="00110AD2"/>
    <w:rsid w:val="00110C72"/>
    <w:rsid w:val="00111754"/>
    <w:rsid w:val="00111FC9"/>
    <w:rsid w:val="0011209B"/>
    <w:rsid w:val="0011248E"/>
    <w:rsid w:val="001140A0"/>
    <w:rsid w:val="001142B1"/>
    <w:rsid w:val="001161E5"/>
    <w:rsid w:val="00117467"/>
    <w:rsid w:val="001178AA"/>
    <w:rsid w:val="00117F25"/>
    <w:rsid w:val="00120607"/>
    <w:rsid w:val="001206C6"/>
    <w:rsid w:val="00124F05"/>
    <w:rsid w:val="00125A47"/>
    <w:rsid w:val="00127B18"/>
    <w:rsid w:val="0013023B"/>
    <w:rsid w:val="00130553"/>
    <w:rsid w:val="0013224D"/>
    <w:rsid w:val="001333E6"/>
    <w:rsid w:val="00134E5B"/>
    <w:rsid w:val="00135D45"/>
    <w:rsid w:val="00135DFF"/>
    <w:rsid w:val="00136965"/>
    <w:rsid w:val="00136ADA"/>
    <w:rsid w:val="00136DB3"/>
    <w:rsid w:val="00141248"/>
    <w:rsid w:val="0014222D"/>
    <w:rsid w:val="001424CC"/>
    <w:rsid w:val="0014384D"/>
    <w:rsid w:val="0014446B"/>
    <w:rsid w:val="00145771"/>
    <w:rsid w:val="00145BCF"/>
    <w:rsid w:val="00151D35"/>
    <w:rsid w:val="001568CF"/>
    <w:rsid w:val="00156BEC"/>
    <w:rsid w:val="00157E52"/>
    <w:rsid w:val="00161380"/>
    <w:rsid w:val="00163B77"/>
    <w:rsid w:val="00166993"/>
    <w:rsid w:val="001719D4"/>
    <w:rsid w:val="00171B5B"/>
    <w:rsid w:val="00171F7D"/>
    <w:rsid w:val="00177419"/>
    <w:rsid w:val="001803AA"/>
    <w:rsid w:val="00181157"/>
    <w:rsid w:val="00181F6E"/>
    <w:rsid w:val="00181FFB"/>
    <w:rsid w:val="00182540"/>
    <w:rsid w:val="00182926"/>
    <w:rsid w:val="001835A0"/>
    <w:rsid w:val="00183AC7"/>
    <w:rsid w:val="00183FA8"/>
    <w:rsid w:val="00186043"/>
    <w:rsid w:val="0018661A"/>
    <w:rsid w:val="001869E7"/>
    <w:rsid w:val="0019467D"/>
    <w:rsid w:val="00194C7A"/>
    <w:rsid w:val="001956FC"/>
    <w:rsid w:val="001967B0"/>
    <w:rsid w:val="00196DE7"/>
    <w:rsid w:val="00197414"/>
    <w:rsid w:val="001A21A1"/>
    <w:rsid w:val="001A2BEA"/>
    <w:rsid w:val="001A4A84"/>
    <w:rsid w:val="001A71F8"/>
    <w:rsid w:val="001A7946"/>
    <w:rsid w:val="001B0527"/>
    <w:rsid w:val="001B268E"/>
    <w:rsid w:val="001B2AE9"/>
    <w:rsid w:val="001B2CBC"/>
    <w:rsid w:val="001B325F"/>
    <w:rsid w:val="001B360F"/>
    <w:rsid w:val="001B5796"/>
    <w:rsid w:val="001B5E62"/>
    <w:rsid w:val="001C274E"/>
    <w:rsid w:val="001C36B0"/>
    <w:rsid w:val="001C3742"/>
    <w:rsid w:val="001C4EA7"/>
    <w:rsid w:val="001C5908"/>
    <w:rsid w:val="001C5A8D"/>
    <w:rsid w:val="001D3BC2"/>
    <w:rsid w:val="001D46CA"/>
    <w:rsid w:val="001D4958"/>
    <w:rsid w:val="001D5952"/>
    <w:rsid w:val="001E0056"/>
    <w:rsid w:val="001E0B21"/>
    <w:rsid w:val="001E1936"/>
    <w:rsid w:val="001E2C44"/>
    <w:rsid w:val="001E3024"/>
    <w:rsid w:val="001E49A3"/>
    <w:rsid w:val="001F2CA9"/>
    <w:rsid w:val="001F3682"/>
    <w:rsid w:val="001F38B6"/>
    <w:rsid w:val="00200F49"/>
    <w:rsid w:val="00201321"/>
    <w:rsid w:val="0020148E"/>
    <w:rsid w:val="00202DD8"/>
    <w:rsid w:val="00203EF1"/>
    <w:rsid w:val="002077FE"/>
    <w:rsid w:val="002101A5"/>
    <w:rsid w:val="00213588"/>
    <w:rsid w:val="002164B4"/>
    <w:rsid w:val="00216D1C"/>
    <w:rsid w:val="00220538"/>
    <w:rsid w:val="00220839"/>
    <w:rsid w:val="00220BA4"/>
    <w:rsid w:val="002215A6"/>
    <w:rsid w:val="00226613"/>
    <w:rsid w:val="0022707B"/>
    <w:rsid w:val="00227CCC"/>
    <w:rsid w:val="002302CB"/>
    <w:rsid w:val="002314FB"/>
    <w:rsid w:val="00231DFF"/>
    <w:rsid w:val="0023210C"/>
    <w:rsid w:val="00233E12"/>
    <w:rsid w:val="0023455A"/>
    <w:rsid w:val="002355D8"/>
    <w:rsid w:val="00235781"/>
    <w:rsid w:val="00235C0E"/>
    <w:rsid w:val="00244183"/>
    <w:rsid w:val="00246761"/>
    <w:rsid w:val="00247363"/>
    <w:rsid w:val="0025230B"/>
    <w:rsid w:val="002667AA"/>
    <w:rsid w:val="00266897"/>
    <w:rsid w:val="00266FF3"/>
    <w:rsid w:val="00273474"/>
    <w:rsid w:val="0027439E"/>
    <w:rsid w:val="00274615"/>
    <w:rsid w:val="0027571E"/>
    <w:rsid w:val="0027618C"/>
    <w:rsid w:val="00280B4D"/>
    <w:rsid w:val="00282084"/>
    <w:rsid w:val="002840EF"/>
    <w:rsid w:val="002846E8"/>
    <w:rsid w:val="00284CF2"/>
    <w:rsid w:val="00284E67"/>
    <w:rsid w:val="002866C8"/>
    <w:rsid w:val="00286714"/>
    <w:rsid w:val="00286DFC"/>
    <w:rsid w:val="00293AF9"/>
    <w:rsid w:val="00294446"/>
    <w:rsid w:val="00294DCE"/>
    <w:rsid w:val="002953CF"/>
    <w:rsid w:val="00297085"/>
    <w:rsid w:val="00297E67"/>
    <w:rsid w:val="002A1360"/>
    <w:rsid w:val="002A15D1"/>
    <w:rsid w:val="002A30FB"/>
    <w:rsid w:val="002A44A9"/>
    <w:rsid w:val="002A47BC"/>
    <w:rsid w:val="002A4EFD"/>
    <w:rsid w:val="002B0485"/>
    <w:rsid w:val="002B09FA"/>
    <w:rsid w:val="002B1B55"/>
    <w:rsid w:val="002B2FAE"/>
    <w:rsid w:val="002B48C8"/>
    <w:rsid w:val="002C0569"/>
    <w:rsid w:val="002C12BB"/>
    <w:rsid w:val="002C25B8"/>
    <w:rsid w:val="002C3AB8"/>
    <w:rsid w:val="002C5704"/>
    <w:rsid w:val="002D50F0"/>
    <w:rsid w:val="002D5892"/>
    <w:rsid w:val="002D6244"/>
    <w:rsid w:val="002D69DE"/>
    <w:rsid w:val="002D6C6B"/>
    <w:rsid w:val="002E45D0"/>
    <w:rsid w:val="002E5923"/>
    <w:rsid w:val="002E5C9E"/>
    <w:rsid w:val="002F0F40"/>
    <w:rsid w:val="002F1E2D"/>
    <w:rsid w:val="002F4BC4"/>
    <w:rsid w:val="002F4D9E"/>
    <w:rsid w:val="002F5D82"/>
    <w:rsid w:val="002F6B81"/>
    <w:rsid w:val="002F6B88"/>
    <w:rsid w:val="003006BD"/>
    <w:rsid w:val="003027FC"/>
    <w:rsid w:val="00305825"/>
    <w:rsid w:val="00305E80"/>
    <w:rsid w:val="00306C27"/>
    <w:rsid w:val="00310FF4"/>
    <w:rsid w:val="003118CD"/>
    <w:rsid w:val="003132B3"/>
    <w:rsid w:val="00313B89"/>
    <w:rsid w:val="00316652"/>
    <w:rsid w:val="003174CF"/>
    <w:rsid w:val="00317ABD"/>
    <w:rsid w:val="003216DB"/>
    <w:rsid w:val="00325351"/>
    <w:rsid w:val="00327A93"/>
    <w:rsid w:val="00330407"/>
    <w:rsid w:val="0033048E"/>
    <w:rsid w:val="00332CFF"/>
    <w:rsid w:val="00332EC3"/>
    <w:rsid w:val="00334A2B"/>
    <w:rsid w:val="00335D0F"/>
    <w:rsid w:val="0033624E"/>
    <w:rsid w:val="00344785"/>
    <w:rsid w:val="003448B6"/>
    <w:rsid w:val="00344AF1"/>
    <w:rsid w:val="00345035"/>
    <w:rsid w:val="003461FC"/>
    <w:rsid w:val="00347090"/>
    <w:rsid w:val="00350BD9"/>
    <w:rsid w:val="00353A68"/>
    <w:rsid w:val="003572B0"/>
    <w:rsid w:val="003608CF"/>
    <w:rsid w:val="00361D20"/>
    <w:rsid w:val="00362A10"/>
    <w:rsid w:val="003636C9"/>
    <w:rsid w:val="00364A37"/>
    <w:rsid w:val="00364A9B"/>
    <w:rsid w:val="00365628"/>
    <w:rsid w:val="00370173"/>
    <w:rsid w:val="00371D54"/>
    <w:rsid w:val="003725A6"/>
    <w:rsid w:val="003736C8"/>
    <w:rsid w:val="0037481C"/>
    <w:rsid w:val="003801E9"/>
    <w:rsid w:val="00382258"/>
    <w:rsid w:val="00382959"/>
    <w:rsid w:val="0038301F"/>
    <w:rsid w:val="00384794"/>
    <w:rsid w:val="00387982"/>
    <w:rsid w:val="00392281"/>
    <w:rsid w:val="0039257A"/>
    <w:rsid w:val="0039322E"/>
    <w:rsid w:val="00394384"/>
    <w:rsid w:val="003950FC"/>
    <w:rsid w:val="00395765"/>
    <w:rsid w:val="003A1850"/>
    <w:rsid w:val="003A26C1"/>
    <w:rsid w:val="003A2849"/>
    <w:rsid w:val="003A46CA"/>
    <w:rsid w:val="003A4DC8"/>
    <w:rsid w:val="003A7117"/>
    <w:rsid w:val="003A7D1C"/>
    <w:rsid w:val="003B0D83"/>
    <w:rsid w:val="003B0DF2"/>
    <w:rsid w:val="003B213E"/>
    <w:rsid w:val="003B5B18"/>
    <w:rsid w:val="003B6DAE"/>
    <w:rsid w:val="003C1222"/>
    <w:rsid w:val="003C1379"/>
    <w:rsid w:val="003C28AE"/>
    <w:rsid w:val="003C65E0"/>
    <w:rsid w:val="003C7DBB"/>
    <w:rsid w:val="003D18B3"/>
    <w:rsid w:val="003D1AB8"/>
    <w:rsid w:val="003D28C2"/>
    <w:rsid w:val="003D5C2F"/>
    <w:rsid w:val="003D5DB5"/>
    <w:rsid w:val="003E0884"/>
    <w:rsid w:val="003E0AED"/>
    <w:rsid w:val="003E3036"/>
    <w:rsid w:val="003E584F"/>
    <w:rsid w:val="003E6214"/>
    <w:rsid w:val="003F02E3"/>
    <w:rsid w:val="003F041A"/>
    <w:rsid w:val="003F06B7"/>
    <w:rsid w:val="003F4A20"/>
    <w:rsid w:val="003F5769"/>
    <w:rsid w:val="00400BE7"/>
    <w:rsid w:val="004012FE"/>
    <w:rsid w:val="00402AB2"/>
    <w:rsid w:val="00404488"/>
    <w:rsid w:val="004073B8"/>
    <w:rsid w:val="00407553"/>
    <w:rsid w:val="00410C2F"/>
    <w:rsid w:val="004111C8"/>
    <w:rsid w:val="00412C0E"/>
    <w:rsid w:val="00413B51"/>
    <w:rsid w:val="0041417B"/>
    <w:rsid w:val="00421602"/>
    <w:rsid w:val="00422B68"/>
    <w:rsid w:val="00422CCD"/>
    <w:rsid w:val="004243DF"/>
    <w:rsid w:val="00425645"/>
    <w:rsid w:val="004267C9"/>
    <w:rsid w:val="00426980"/>
    <w:rsid w:val="00427F43"/>
    <w:rsid w:val="00430880"/>
    <w:rsid w:val="00431559"/>
    <w:rsid w:val="00431D06"/>
    <w:rsid w:val="00434F87"/>
    <w:rsid w:val="0043538E"/>
    <w:rsid w:val="00436C0D"/>
    <w:rsid w:val="00437313"/>
    <w:rsid w:val="0043794A"/>
    <w:rsid w:val="004426E3"/>
    <w:rsid w:val="0044399A"/>
    <w:rsid w:val="0044738C"/>
    <w:rsid w:val="00450F54"/>
    <w:rsid w:val="00451B5E"/>
    <w:rsid w:val="00451CE0"/>
    <w:rsid w:val="00451D75"/>
    <w:rsid w:val="00453DD9"/>
    <w:rsid w:val="00454F31"/>
    <w:rsid w:val="00455BFF"/>
    <w:rsid w:val="00457898"/>
    <w:rsid w:val="00457D88"/>
    <w:rsid w:val="004606FB"/>
    <w:rsid w:val="00461352"/>
    <w:rsid w:val="004640CB"/>
    <w:rsid w:val="00465EE5"/>
    <w:rsid w:val="00466F15"/>
    <w:rsid w:val="00467AEF"/>
    <w:rsid w:val="004715A5"/>
    <w:rsid w:val="0047194C"/>
    <w:rsid w:val="004741AA"/>
    <w:rsid w:val="004751A4"/>
    <w:rsid w:val="00475EF4"/>
    <w:rsid w:val="00476455"/>
    <w:rsid w:val="004766CE"/>
    <w:rsid w:val="00477787"/>
    <w:rsid w:val="00481576"/>
    <w:rsid w:val="00482BC3"/>
    <w:rsid w:val="0048319D"/>
    <w:rsid w:val="00483A91"/>
    <w:rsid w:val="00484A5C"/>
    <w:rsid w:val="00484AAB"/>
    <w:rsid w:val="00485C5E"/>
    <w:rsid w:val="00485D68"/>
    <w:rsid w:val="004861A4"/>
    <w:rsid w:val="004872CB"/>
    <w:rsid w:val="0048738A"/>
    <w:rsid w:val="0048794A"/>
    <w:rsid w:val="00490A73"/>
    <w:rsid w:val="004919A1"/>
    <w:rsid w:val="00495064"/>
    <w:rsid w:val="00495C62"/>
    <w:rsid w:val="00495D57"/>
    <w:rsid w:val="004A0AC2"/>
    <w:rsid w:val="004A0B41"/>
    <w:rsid w:val="004A0E88"/>
    <w:rsid w:val="004A0F55"/>
    <w:rsid w:val="004A492C"/>
    <w:rsid w:val="004A4C4B"/>
    <w:rsid w:val="004A52F4"/>
    <w:rsid w:val="004A7547"/>
    <w:rsid w:val="004A76F6"/>
    <w:rsid w:val="004B19A6"/>
    <w:rsid w:val="004B4CD1"/>
    <w:rsid w:val="004B64CD"/>
    <w:rsid w:val="004C012B"/>
    <w:rsid w:val="004C1BC3"/>
    <w:rsid w:val="004C2566"/>
    <w:rsid w:val="004C2C64"/>
    <w:rsid w:val="004C36D8"/>
    <w:rsid w:val="004C4CF2"/>
    <w:rsid w:val="004C4DF7"/>
    <w:rsid w:val="004C5CD6"/>
    <w:rsid w:val="004C68B2"/>
    <w:rsid w:val="004C71DE"/>
    <w:rsid w:val="004C78B0"/>
    <w:rsid w:val="004C7CAB"/>
    <w:rsid w:val="004D27B5"/>
    <w:rsid w:val="004D3F88"/>
    <w:rsid w:val="004D737D"/>
    <w:rsid w:val="004E083B"/>
    <w:rsid w:val="004E2368"/>
    <w:rsid w:val="004E4824"/>
    <w:rsid w:val="004E5EE6"/>
    <w:rsid w:val="004E6A87"/>
    <w:rsid w:val="004F149B"/>
    <w:rsid w:val="004F1D37"/>
    <w:rsid w:val="004F4607"/>
    <w:rsid w:val="004F5EAD"/>
    <w:rsid w:val="004F60C9"/>
    <w:rsid w:val="005000F5"/>
    <w:rsid w:val="005041FC"/>
    <w:rsid w:val="00504205"/>
    <w:rsid w:val="00507D15"/>
    <w:rsid w:val="0051029F"/>
    <w:rsid w:val="00511039"/>
    <w:rsid w:val="005126FC"/>
    <w:rsid w:val="00512C04"/>
    <w:rsid w:val="00513666"/>
    <w:rsid w:val="00513C78"/>
    <w:rsid w:val="00514BC7"/>
    <w:rsid w:val="00514E53"/>
    <w:rsid w:val="00517AEA"/>
    <w:rsid w:val="00520578"/>
    <w:rsid w:val="005208B4"/>
    <w:rsid w:val="00523939"/>
    <w:rsid w:val="005242E1"/>
    <w:rsid w:val="00524951"/>
    <w:rsid w:val="005267B5"/>
    <w:rsid w:val="00530E43"/>
    <w:rsid w:val="005311E8"/>
    <w:rsid w:val="0053206E"/>
    <w:rsid w:val="005334B5"/>
    <w:rsid w:val="00533A40"/>
    <w:rsid w:val="00534ABC"/>
    <w:rsid w:val="00536E67"/>
    <w:rsid w:val="0053704A"/>
    <w:rsid w:val="00537418"/>
    <w:rsid w:val="00540C1F"/>
    <w:rsid w:val="0054112C"/>
    <w:rsid w:val="00541CC8"/>
    <w:rsid w:val="005423FA"/>
    <w:rsid w:val="00542DD4"/>
    <w:rsid w:val="00543FF9"/>
    <w:rsid w:val="00547157"/>
    <w:rsid w:val="00551BA9"/>
    <w:rsid w:val="00552C6A"/>
    <w:rsid w:val="00552DC3"/>
    <w:rsid w:val="00553113"/>
    <w:rsid w:val="00553E24"/>
    <w:rsid w:val="0055483F"/>
    <w:rsid w:val="00554CF5"/>
    <w:rsid w:val="00555674"/>
    <w:rsid w:val="005574A0"/>
    <w:rsid w:val="00557FA4"/>
    <w:rsid w:val="00562712"/>
    <w:rsid w:val="00565315"/>
    <w:rsid w:val="0056774D"/>
    <w:rsid w:val="00571ECD"/>
    <w:rsid w:val="00572F83"/>
    <w:rsid w:val="00573021"/>
    <w:rsid w:val="0057417A"/>
    <w:rsid w:val="00581712"/>
    <w:rsid w:val="005817C1"/>
    <w:rsid w:val="00582430"/>
    <w:rsid w:val="00585BF9"/>
    <w:rsid w:val="00586F32"/>
    <w:rsid w:val="00587514"/>
    <w:rsid w:val="00591728"/>
    <w:rsid w:val="00591F90"/>
    <w:rsid w:val="00597F0C"/>
    <w:rsid w:val="005A02B7"/>
    <w:rsid w:val="005A1148"/>
    <w:rsid w:val="005A13D9"/>
    <w:rsid w:val="005A55B0"/>
    <w:rsid w:val="005A6878"/>
    <w:rsid w:val="005A6C2B"/>
    <w:rsid w:val="005A7D33"/>
    <w:rsid w:val="005A7D5D"/>
    <w:rsid w:val="005B1AFB"/>
    <w:rsid w:val="005B1E77"/>
    <w:rsid w:val="005B3123"/>
    <w:rsid w:val="005B34FD"/>
    <w:rsid w:val="005B3D0B"/>
    <w:rsid w:val="005B5688"/>
    <w:rsid w:val="005B7743"/>
    <w:rsid w:val="005C0458"/>
    <w:rsid w:val="005C1958"/>
    <w:rsid w:val="005C2249"/>
    <w:rsid w:val="005C286F"/>
    <w:rsid w:val="005C2C4E"/>
    <w:rsid w:val="005C42AE"/>
    <w:rsid w:val="005C432F"/>
    <w:rsid w:val="005C4535"/>
    <w:rsid w:val="005C4688"/>
    <w:rsid w:val="005C5A8C"/>
    <w:rsid w:val="005D0970"/>
    <w:rsid w:val="005D212F"/>
    <w:rsid w:val="005D49DF"/>
    <w:rsid w:val="005E0A09"/>
    <w:rsid w:val="005E1284"/>
    <w:rsid w:val="005E34E9"/>
    <w:rsid w:val="005E5560"/>
    <w:rsid w:val="005E660E"/>
    <w:rsid w:val="005F6DC5"/>
    <w:rsid w:val="00603D0C"/>
    <w:rsid w:val="006046AF"/>
    <w:rsid w:val="006048DC"/>
    <w:rsid w:val="00604E55"/>
    <w:rsid w:val="00605471"/>
    <w:rsid w:val="00605A21"/>
    <w:rsid w:val="006064F3"/>
    <w:rsid w:val="006110AB"/>
    <w:rsid w:val="006119F0"/>
    <w:rsid w:val="0061210E"/>
    <w:rsid w:val="00612135"/>
    <w:rsid w:val="006129F3"/>
    <w:rsid w:val="00613507"/>
    <w:rsid w:val="00613573"/>
    <w:rsid w:val="00613893"/>
    <w:rsid w:val="00616206"/>
    <w:rsid w:val="00617E24"/>
    <w:rsid w:val="00620A99"/>
    <w:rsid w:val="00620D30"/>
    <w:rsid w:val="00621302"/>
    <w:rsid w:val="00622F07"/>
    <w:rsid w:val="00623C90"/>
    <w:rsid w:val="00625465"/>
    <w:rsid w:val="006300E2"/>
    <w:rsid w:val="00630F95"/>
    <w:rsid w:val="006314A5"/>
    <w:rsid w:val="00635047"/>
    <w:rsid w:val="0063531F"/>
    <w:rsid w:val="00636EC3"/>
    <w:rsid w:val="00642509"/>
    <w:rsid w:val="00642809"/>
    <w:rsid w:val="006437B2"/>
    <w:rsid w:val="0064382C"/>
    <w:rsid w:val="006439FB"/>
    <w:rsid w:val="00647D12"/>
    <w:rsid w:val="00647F1F"/>
    <w:rsid w:val="00650C6F"/>
    <w:rsid w:val="006545FA"/>
    <w:rsid w:val="00654E24"/>
    <w:rsid w:val="006553FB"/>
    <w:rsid w:val="0065684F"/>
    <w:rsid w:val="00656D07"/>
    <w:rsid w:val="006572A4"/>
    <w:rsid w:val="0066154B"/>
    <w:rsid w:val="00661B0D"/>
    <w:rsid w:val="006633BF"/>
    <w:rsid w:val="00664B0C"/>
    <w:rsid w:val="006655F9"/>
    <w:rsid w:val="00666097"/>
    <w:rsid w:val="00666F0D"/>
    <w:rsid w:val="00670A33"/>
    <w:rsid w:val="006712DD"/>
    <w:rsid w:val="00672248"/>
    <w:rsid w:val="00673EE9"/>
    <w:rsid w:val="00675635"/>
    <w:rsid w:val="006774C1"/>
    <w:rsid w:val="00681154"/>
    <w:rsid w:val="00682980"/>
    <w:rsid w:val="006851AC"/>
    <w:rsid w:val="00685C5C"/>
    <w:rsid w:val="00686778"/>
    <w:rsid w:val="00687C94"/>
    <w:rsid w:val="006925AD"/>
    <w:rsid w:val="006941C6"/>
    <w:rsid w:val="00694D12"/>
    <w:rsid w:val="006964C7"/>
    <w:rsid w:val="006A01DD"/>
    <w:rsid w:val="006A175D"/>
    <w:rsid w:val="006A194F"/>
    <w:rsid w:val="006A7130"/>
    <w:rsid w:val="006A7339"/>
    <w:rsid w:val="006A7748"/>
    <w:rsid w:val="006A7D33"/>
    <w:rsid w:val="006B2659"/>
    <w:rsid w:val="006B3412"/>
    <w:rsid w:val="006B42D1"/>
    <w:rsid w:val="006B7B34"/>
    <w:rsid w:val="006B7D53"/>
    <w:rsid w:val="006C002E"/>
    <w:rsid w:val="006C2DE5"/>
    <w:rsid w:val="006C2E5D"/>
    <w:rsid w:val="006C32F4"/>
    <w:rsid w:val="006C3C37"/>
    <w:rsid w:val="006C5986"/>
    <w:rsid w:val="006C6160"/>
    <w:rsid w:val="006D24C1"/>
    <w:rsid w:val="006D2893"/>
    <w:rsid w:val="006D4A8D"/>
    <w:rsid w:val="006D5FE0"/>
    <w:rsid w:val="006D7E0B"/>
    <w:rsid w:val="006E059E"/>
    <w:rsid w:val="006E0C1E"/>
    <w:rsid w:val="006E5676"/>
    <w:rsid w:val="006E68BC"/>
    <w:rsid w:val="006E6934"/>
    <w:rsid w:val="006E7E42"/>
    <w:rsid w:val="006F0086"/>
    <w:rsid w:val="006F05E2"/>
    <w:rsid w:val="006F06E3"/>
    <w:rsid w:val="006F13C2"/>
    <w:rsid w:val="006F51F4"/>
    <w:rsid w:val="006F57FB"/>
    <w:rsid w:val="006F6634"/>
    <w:rsid w:val="006F6A97"/>
    <w:rsid w:val="006F78DC"/>
    <w:rsid w:val="006F7D1F"/>
    <w:rsid w:val="007002C6"/>
    <w:rsid w:val="007006D0"/>
    <w:rsid w:val="00702570"/>
    <w:rsid w:val="007054E9"/>
    <w:rsid w:val="007119C4"/>
    <w:rsid w:val="00711BE4"/>
    <w:rsid w:val="00712161"/>
    <w:rsid w:val="0071297B"/>
    <w:rsid w:val="007135F1"/>
    <w:rsid w:val="007138A0"/>
    <w:rsid w:val="00714955"/>
    <w:rsid w:val="00714D96"/>
    <w:rsid w:val="00715012"/>
    <w:rsid w:val="00724D2E"/>
    <w:rsid w:val="00725F5B"/>
    <w:rsid w:val="00726F83"/>
    <w:rsid w:val="00730536"/>
    <w:rsid w:val="00733956"/>
    <w:rsid w:val="00733A58"/>
    <w:rsid w:val="00733F21"/>
    <w:rsid w:val="00737177"/>
    <w:rsid w:val="007379F5"/>
    <w:rsid w:val="00737BC8"/>
    <w:rsid w:val="00737DB5"/>
    <w:rsid w:val="00741815"/>
    <w:rsid w:val="0074526E"/>
    <w:rsid w:val="00747188"/>
    <w:rsid w:val="00747C3E"/>
    <w:rsid w:val="0075063A"/>
    <w:rsid w:val="0075480F"/>
    <w:rsid w:val="00755069"/>
    <w:rsid w:val="00756692"/>
    <w:rsid w:val="007568C4"/>
    <w:rsid w:val="00756AB1"/>
    <w:rsid w:val="0075735F"/>
    <w:rsid w:val="00757C13"/>
    <w:rsid w:val="007603B0"/>
    <w:rsid w:val="0076175B"/>
    <w:rsid w:val="00761C81"/>
    <w:rsid w:val="0076482F"/>
    <w:rsid w:val="00765D09"/>
    <w:rsid w:val="00767946"/>
    <w:rsid w:val="0077288A"/>
    <w:rsid w:val="00772A7B"/>
    <w:rsid w:val="00773458"/>
    <w:rsid w:val="00782B4A"/>
    <w:rsid w:val="00786F56"/>
    <w:rsid w:val="0078769E"/>
    <w:rsid w:val="00790CEE"/>
    <w:rsid w:val="007941B2"/>
    <w:rsid w:val="007945EF"/>
    <w:rsid w:val="00795C79"/>
    <w:rsid w:val="00795E48"/>
    <w:rsid w:val="00797056"/>
    <w:rsid w:val="007A0C1B"/>
    <w:rsid w:val="007A1AC4"/>
    <w:rsid w:val="007A3996"/>
    <w:rsid w:val="007A45AA"/>
    <w:rsid w:val="007A60DB"/>
    <w:rsid w:val="007B31FC"/>
    <w:rsid w:val="007B4B7E"/>
    <w:rsid w:val="007B505A"/>
    <w:rsid w:val="007B53BF"/>
    <w:rsid w:val="007B763A"/>
    <w:rsid w:val="007C0C6A"/>
    <w:rsid w:val="007C0DBD"/>
    <w:rsid w:val="007C3878"/>
    <w:rsid w:val="007C5CC0"/>
    <w:rsid w:val="007C6DB6"/>
    <w:rsid w:val="007D0024"/>
    <w:rsid w:val="007D051D"/>
    <w:rsid w:val="007E2B56"/>
    <w:rsid w:val="007E3D72"/>
    <w:rsid w:val="007E68F6"/>
    <w:rsid w:val="007F1A8F"/>
    <w:rsid w:val="007F2330"/>
    <w:rsid w:val="007F3520"/>
    <w:rsid w:val="007F765E"/>
    <w:rsid w:val="00801050"/>
    <w:rsid w:val="008017B4"/>
    <w:rsid w:val="0080242A"/>
    <w:rsid w:val="00803301"/>
    <w:rsid w:val="00805AD0"/>
    <w:rsid w:val="00806F3B"/>
    <w:rsid w:val="00810B7C"/>
    <w:rsid w:val="00811156"/>
    <w:rsid w:val="008130C4"/>
    <w:rsid w:val="00814861"/>
    <w:rsid w:val="0081597C"/>
    <w:rsid w:val="00820416"/>
    <w:rsid w:val="008222C9"/>
    <w:rsid w:val="00823592"/>
    <w:rsid w:val="00823749"/>
    <w:rsid w:val="0083168A"/>
    <w:rsid w:val="00833B55"/>
    <w:rsid w:val="00834654"/>
    <w:rsid w:val="00836077"/>
    <w:rsid w:val="00836728"/>
    <w:rsid w:val="0083693F"/>
    <w:rsid w:val="0083783B"/>
    <w:rsid w:val="00841123"/>
    <w:rsid w:val="00843315"/>
    <w:rsid w:val="00844FA5"/>
    <w:rsid w:val="00846748"/>
    <w:rsid w:val="008500C8"/>
    <w:rsid w:val="008536C5"/>
    <w:rsid w:val="00853F0D"/>
    <w:rsid w:val="00854720"/>
    <w:rsid w:val="00855B12"/>
    <w:rsid w:val="00855B68"/>
    <w:rsid w:val="00860756"/>
    <w:rsid w:val="0086261D"/>
    <w:rsid w:val="00862AB8"/>
    <w:rsid w:val="00863212"/>
    <w:rsid w:val="00865D63"/>
    <w:rsid w:val="00867633"/>
    <w:rsid w:val="00867AD1"/>
    <w:rsid w:val="008704DB"/>
    <w:rsid w:val="0087075F"/>
    <w:rsid w:val="0087170D"/>
    <w:rsid w:val="00872337"/>
    <w:rsid w:val="00873063"/>
    <w:rsid w:val="00873D80"/>
    <w:rsid w:val="00875868"/>
    <w:rsid w:val="00876072"/>
    <w:rsid w:val="00876F4E"/>
    <w:rsid w:val="00880995"/>
    <w:rsid w:val="00882F5E"/>
    <w:rsid w:val="0088640B"/>
    <w:rsid w:val="00887386"/>
    <w:rsid w:val="0088741B"/>
    <w:rsid w:val="00887D6B"/>
    <w:rsid w:val="00894067"/>
    <w:rsid w:val="00897776"/>
    <w:rsid w:val="008A05E4"/>
    <w:rsid w:val="008A0EE2"/>
    <w:rsid w:val="008A1B38"/>
    <w:rsid w:val="008A26D7"/>
    <w:rsid w:val="008A5575"/>
    <w:rsid w:val="008A6750"/>
    <w:rsid w:val="008A7A9C"/>
    <w:rsid w:val="008B0DB7"/>
    <w:rsid w:val="008B4FD6"/>
    <w:rsid w:val="008C3873"/>
    <w:rsid w:val="008C4E51"/>
    <w:rsid w:val="008C5B3A"/>
    <w:rsid w:val="008D186F"/>
    <w:rsid w:val="008D1CB5"/>
    <w:rsid w:val="008D2697"/>
    <w:rsid w:val="008D3B0C"/>
    <w:rsid w:val="008D4E15"/>
    <w:rsid w:val="008D5C0E"/>
    <w:rsid w:val="008D61F9"/>
    <w:rsid w:val="008D628C"/>
    <w:rsid w:val="008D63EA"/>
    <w:rsid w:val="008D75D8"/>
    <w:rsid w:val="008D7D70"/>
    <w:rsid w:val="008E0DBA"/>
    <w:rsid w:val="008E143F"/>
    <w:rsid w:val="008E14C8"/>
    <w:rsid w:val="008E33F9"/>
    <w:rsid w:val="008E44C9"/>
    <w:rsid w:val="008E5E8A"/>
    <w:rsid w:val="008E69BF"/>
    <w:rsid w:val="008E6AB8"/>
    <w:rsid w:val="008E703C"/>
    <w:rsid w:val="008F041A"/>
    <w:rsid w:val="008F051F"/>
    <w:rsid w:val="008F0697"/>
    <w:rsid w:val="008F24B5"/>
    <w:rsid w:val="008F2801"/>
    <w:rsid w:val="008F49A0"/>
    <w:rsid w:val="008F49E7"/>
    <w:rsid w:val="008F63C9"/>
    <w:rsid w:val="00900199"/>
    <w:rsid w:val="00901733"/>
    <w:rsid w:val="00901BBD"/>
    <w:rsid w:val="00903A54"/>
    <w:rsid w:val="009058E0"/>
    <w:rsid w:val="00907127"/>
    <w:rsid w:val="009107EC"/>
    <w:rsid w:val="00910C74"/>
    <w:rsid w:val="009113E4"/>
    <w:rsid w:val="009117F5"/>
    <w:rsid w:val="0091188E"/>
    <w:rsid w:val="00911A1A"/>
    <w:rsid w:val="009134A7"/>
    <w:rsid w:val="00916ECF"/>
    <w:rsid w:val="00921DEC"/>
    <w:rsid w:val="009243E9"/>
    <w:rsid w:val="00925010"/>
    <w:rsid w:val="0092718B"/>
    <w:rsid w:val="00930447"/>
    <w:rsid w:val="009308F6"/>
    <w:rsid w:val="0093293B"/>
    <w:rsid w:val="00934A61"/>
    <w:rsid w:val="00936B11"/>
    <w:rsid w:val="0094029E"/>
    <w:rsid w:val="00940681"/>
    <w:rsid w:val="00940753"/>
    <w:rsid w:val="00941140"/>
    <w:rsid w:val="00943BE8"/>
    <w:rsid w:val="00944066"/>
    <w:rsid w:val="00944262"/>
    <w:rsid w:val="00954BDA"/>
    <w:rsid w:val="00954D6D"/>
    <w:rsid w:val="00956BEB"/>
    <w:rsid w:val="00962789"/>
    <w:rsid w:val="00964790"/>
    <w:rsid w:val="009652A1"/>
    <w:rsid w:val="0096686C"/>
    <w:rsid w:val="00966D02"/>
    <w:rsid w:val="00966FB8"/>
    <w:rsid w:val="00967227"/>
    <w:rsid w:val="009679C3"/>
    <w:rsid w:val="00973C91"/>
    <w:rsid w:val="0097435E"/>
    <w:rsid w:val="009744CB"/>
    <w:rsid w:val="009745B7"/>
    <w:rsid w:val="009757A7"/>
    <w:rsid w:val="00975C0E"/>
    <w:rsid w:val="00976A39"/>
    <w:rsid w:val="009802EC"/>
    <w:rsid w:val="00981DBC"/>
    <w:rsid w:val="00981E82"/>
    <w:rsid w:val="0098220C"/>
    <w:rsid w:val="00983B2C"/>
    <w:rsid w:val="00984EF8"/>
    <w:rsid w:val="009859BA"/>
    <w:rsid w:val="00986E11"/>
    <w:rsid w:val="009914A7"/>
    <w:rsid w:val="00991992"/>
    <w:rsid w:val="009924B3"/>
    <w:rsid w:val="009924D9"/>
    <w:rsid w:val="009925C9"/>
    <w:rsid w:val="009944C0"/>
    <w:rsid w:val="009946CB"/>
    <w:rsid w:val="009A2AC6"/>
    <w:rsid w:val="009A2CB7"/>
    <w:rsid w:val="009A3645"/>
    <w:rsid w:val="009A3B09"/>
    <w:rsid w:val="009B19F1"/>
    <w:rsid w:val="009B4EE6"/>
    <w:rsid w:val="009B7ACD"/>
    <w:rsid w:val="009B7ADD"/>
    <w:rsid w:val="009B7F16"/>
    <w:rsid w:val="009C041F"/>
    <w:rsid w:val="009C0996"/>
    <w:rsid w:val="009C1AFD"/>
    <w:rsid w:val="009C25F4"/>
    <w:rsid w:val="009C60C0"/>
    <w:rsid w:val="009C709B"/>
    <w:rsid w:val="009C70B2"/>
    <w:rsid w:val="009D2624"/>
    <w:rsid w:val="009D2859"/>
    <w:rsid w:val="009D2893"/>
    <w:rsid w:val="009D2B3B"/>
    <w:rsid w:val="009D2EED"/>
    <w:rsid w:val="009D324C"/>
    <w:rsid w:val="009D5063"/>
    <w:rsid w:val="009D64C1"/>
    <w:rsid w:val="009D7160"/>
    <w:rsid w:val="009E0F6B"/>
    <w:rsid w:val="009E0F80"/>
    <w:rsid w:val="009E1B64"/>
    <w:rsid w:val="009E6EDA"/>
    <w:rsid w:val="009E75DF"/>
    <w:rsid w:val="009F0A29"/>
    <w:rsid w:val="009F0A7F"/>
    <w:rsid w:val="009F2DA1"/>
    <w:rsid w:val="009F4032"/>
    <w:rsid w:val="009F494E"/>
    <w:rsid w:val="009F49C1"/>
    <w:rsid w:val="009F6F65"/>
    <w:rsid w:val="00A00C8D"/>
    <w:rsid w:val="00A018BA"/>
    <w:rsid w:val="00A06641"/>
    <w:rsid w:val="00A10817"/>
    <w:rsid w:val="00A11C40"/>
    <w:rsid w:val="00A15521"/>
    <w:rsid w:val="00A1737C"/>
    <w:rsid w:val="00A17C1C"/>
    <w:rsid w:val="00A21465"/>
    <w:rsid w:val="00A215AE"/>
    <w:rsid w:val="00A21853"/>
    <w:rsid w:val="00A21CD0"/>
    <w:rsid w:val="00A24822"/>
    <w:rsid w:val="00A26691"/>
    <w:rsid w:val="00A27D98"/>
    <w:rsid w:val="00A3209C"/>
    <w:rsid w:val="00A36CFE"/>
    <w:rsid w:val="00A37004"/>
    <w:rsid w:val="00A37D23"/>
    <w:rsid w:val="00A441E2"/>
    <w:rsid w:val="00A45553"/>
    <w:rsid w:val="00A46F84"/>
    <w:rsid w:val="00A5102A"/>
    <w:rsid w:val="00A51347"/>
    <w:rsid w:val="00A519F4"/>
    <w:rsid w:val="00A52603"/>
    <w:rsid w:val="00A52FE1"/>
    <w:rsid w:val="00A53E89"/>
    <w:rsid w:val="00A5603F"/>
    <w:rsid w:val="00A564D1"/>
    <w:rsid w:val="00A56D2B"/>
    <w:rsid w:val="00A62E91"/>
    <w:rsid w:val="00A64BC9"/>
    <w:rsid w:val="00A658C2"/>
    <w:rsid w:val="00A74C19"/>
    <w:rsid w:val="00A76C5E"/>
    <w:rsid w:val="00A7770C"/>
    <w:rsid w:val="00A77837"/>
    <w:rsid w:val="00A812BA"/>
    <w:rsid w:val="00A82B59"/>
    <w:rsid w:val="00A84673"/>
    <w:rsid w:val="00A850F0"/>
    <w:rsid w:val="00A85737"/>
    <w:rsid w:val="00A85981"/>
    <w:rsid w:val="00A87E6B"/>
    <w:rsid w:val="00A91B09"/>
    <w:rsid w:val="00A94FBF"/>
    <w:rsid w:val="00A9543D"/>
    <w:rsid w:val="00AA0157"/>
    <w:rsid w:val="00AA1816"/>
    <w:rsid w:val="00AA3A85"/>
    <w:rsid w:val="00AA48E9"/>
    <w:rsid w:val="00AA4FC9"/>
    <w:rsid w:val="00AA6E03"/>
    <w:rsid w:val="00AA750F"/>
    <w:rsid w:val="00AB168C"/>
    <w:rsid w:val="00AB1D52"/>
    <w:rsid w:val="00AB3482"/>
    <w:rsid w:val="00AB379A"/>
    <w:rsid w:val="00AB69B6"/>
    <w:rsid w:val="00AB7F36"/>
    <w:rsid w:val="00AC2D28"/>
    <w:rsid w:val="00AC3F30"/>
    <w:rsid w:val="00AC5416"/>
    <w:rsid w:val="00AC56B8"/>
    <w:rsid w:val="00AC5E55"/>
    <w:rsid w:val="00AC6586"/>
    <w:rsid w:val="00AD0C2F"/>
    <w:rsid w:val="00AD33D9"/>
    <w:rsid w:val="00AD3E85"/>
    <w:rsid w:val="00AD4EE7"/>
    <w:rsid w:val="00AD513F"/>
    <w:rsid w:val="00AD6739"/>
    <w:rsid w:val="00AD7830"/>
    <w:rsid w:val="00AE236F"/>
    <w:rsid w:val="00AF32E3"/>
    <w:rsid w:val="00AF3893"/>
    <w:rsid w:val="00B01FE0"/>
    <w:rsid w:val="00B029BF"/>
    <w:rsid w:val="00B065FF"/>
    <w:rsid w:val="00B06D65"/>
    <w:rsid w:val="00B07039"/>
    <w:rsid w:val="00B07367"/>
    <w:rsid w:val="00B10651"/>
    <w:rsid w:val="00B109E8"/>
    <w:rsid w:val="00B13124"/>
    <w:rsid w:val="00B13DD2"/>
    <w:rsid w:val="00B14282"/>
    <w:rsid w:val="00B158A0"/>
    <w:rsid w:val="00B15D49"/>
    <w:rsid w:val="00B171C1"/>
    <w:rsid w:val="00B178B8"/>
    <w:rsid w:val="00B2057C"/>
    <w:rsid w:val="00B20B09"/>
    <w:rsid w:val="00B22383"/>
    <w:rsid w:val="00B22A19"/>
    <w:rsid w:val="00B23526"/>
    <w:rsid w:val="00B241C7"/>
    <w:rsid w:val="00B2525D"/>
    <w:rsid w:val="00B25C17"/>
    <w:rsid w:val="00B31B0D"/>
    <w:rsid w:val="00B33D78"/>
    <w:rsid w:val="00B34025"/>
    <w:rsid w:val="00B342E7"/>
    <w:rsid w:val="00B34706"/>
    <w:rsid w:val="00B36A06"/>
    <w:rsid w:val="00B36A49"/>
    <w:rsid w:val="00B405F6"/>
    <w:rsid w:val="00B459F9"/>
    <w:rsid w:val="00B45B61"/>
    <w:rsid w:val="00B464EC"/>
    <w:rsid w:val="00B468E2"/>
    <w:rsid w:val="00B477E7"/>
    <w:rsid w:val="00B50B26"/>
    <w:rsid w:val="00B50C72"/>
    <w:rsid w:val="00B50DDD"/>
    <w:rsid w:val="00B51E36"/>
    <w:rsid w:val="00B520ED"/>
    <w:rsid w:val="00B53370"/>
    <w:rsid w:val="00B541AD"/>
    <w:rsid w:val="00B547C3"/>
    <w:rsid w:val="00B568A9"/>
    <w:rsid w:val="00B61900"/>
    <w:rsid w:val="00B620EE"/>
    <w:rsid w:val="00B66076"/>
    <w:rsid w:val="00B66681"/>
    <w:rsid w:val="00B679C2"/>
    <w:rsid w:val="00B71B1A"/>
    <w:rsid w:val="00B73913"/>
    <w:rsid w:val="00B75E47"/>
    <w:rsid w:val="00B77E74"/>
    <w:rsid w:val="00B812B2"/>
    <w:rsid w:val="00B82FD0"/>
    <w:rsid w:val="00B845AF"/>
    <w:rsid w:val="00B85817"/>
    <w:rsid w:val="00B86090"/>
    <w:rsid w:val="00B86B18"/>
    <w:rsid w:val="00B9066E"/>
    <w:rsid w:val="00B909FC"/>
    <w:rsid w:val="00B921A8"/>
    <w:rsid w:val="00B95633"/>
    <w:rsid w:val="00BA1020"/>
    <w:rsid w:val="00BA1077"/>
    <w:rsid w:val="00BA4516"/>
    <w:rsid w:val="00BA710C"/>
    <w:rsid w:val="00BB075C"/>
    <w:rsid w:val="00BB1582"/>
    <w:rsid w:val="00BB16F6"/>
    <w:rsid w:val="00BB1A3E"/>
    <w:rsid w:val="00BB1B28"/>
    <w:rsid w:val="00BB23EB"/>
    <w:rsid w:val="00BB6550"/>
    <w:rsid w:val="00BC01A4"/>
    <w:rsid w:val="00BC077D"/>
    <w:rsid w:val="00BC162D"/>
    <w:rsid w:val="00BC250D"/>
    <w:rsid w:val="00BC5A2D"/>
    <w:rsid w:val="00BC7CAE"/>
    <w:rsid w:val="00BD0B7E"/>
    <w:rsid w:val="00BD11AF"/>
    <w:rsid w:val="00BD136A"/>
    <w:rsid w:val="00BD1CF6"/>
    <w:rsid w:val="00BD1EB8"/>
    <w:rsid w:val="00BD4F13"/>
    <w:rsid w:val="00BD54D2"/>
    <w:rsid w:val="00BD6314"/>
    <w:rsid w:val="00BD658B"/>
    <w:rsid w:val="00BD68BA"/>
    <w:rsid w:val="00BD7AE7"/>
    <w:rsid w:val="00BE1D18"/>
    <w:rsid w:val="00BE660A"/>
    <w:rsid w:val="00BF04C8"/>
    <w:rsid w:val="00BF0B57"/>
    <w:rsid w:val="00BF1B14"/>
    <w:rsid w:val="00BF2840"/>
    <w:rsid w:val="00BF2FC5"/>
    <w:rsid w:val="00BF3DA7"/>
    <w:rsid w:val="00BF3EF0"/>
    <w:rsid w:val="00BF4664"/>
    <w:rsid w:val="00BF5560"/>
    <w:rsid w:val="00BF659A"/>
    <w:rsid w:val="00BF6BA6"/>
    <w:rsid w:val="00BF7B22"/>
    <w:rsid w:val="00C02115"/>
    <w:rsid w:val="00C02D2D"/>
    <w:rsid w:val="00C03C2E"/>
    <w:rsid w:val="00C04025"/>
    <w:rsid w:val="00C043DC"/>
    <w:rsid w:val="00C047E8"/>
    <w:rsid w:val="00C04AD0"/>
    <w:rsid w:val="00C05093"/>
    <w:rsid w:val="00C054F4"/>
    <w:rsid w:val="00C05509"/>
    <w:rsid w:val="00C057D5"/>
    <w:rsid w:val="00C10419"/>
    <w:rsid w:val="00C10E97"/>
    <w:rsid w:val="00C12407"/>
    <w:rsid w:val="00C140EC"/>
    <w:rsid w:val="00C1438A"/>
    <w:rsid w:val="00C14971"/>
    <w:rsid w:val="00C1500F"/>
    <w:rsid w:val="00C15C61"/>
    <w:rsid w:val="00C1705A"/>
    <w:rsid w:val="00C17458"/>
    <w:rsid w:val="00C21B5A"/>
    <w:rsid w:val="00C22FD4"/>
    <w:rsid w:val="00C24C21"/>
    <w:rsid w:val="00C25071"/>
    <w:rsid w:val="00C27C71"/>
    <w:rsid w:val="00C307EA"/>
    <w:rsid w:val="00C33552"/>
    <w:rsid w:val="00C338F9"/>
    <w:rsid w:val="00C34085"/>
    <w:rsid w:val="00C346A1"/>
    <w:rsid w:val="00C35653"/>
    <w:rsid w:val="00C3627B"/>
    <w:rsid w:val="00C3690F"/>
    <w:rsid w:val="00C3698A"/>
    <w:rsid w:val="00C373E5"/>
    <w:rsid w:val="00C37BDE"/>
    <w:rsid w:val="00C4010C"/>
    <w:rsid w:val="00C41603"/>
    <w:rsid w:val="00C429B9"/>
    <w:rsid w:val="00C42AA4"/>
    <w:rsid w:val="00C43418"/>
    <w:rsid w:val="00C45FA8"/>
    <w:rsid w:val="00C46791"/>
    <w:rsid w:val="00C47ED6"/>
    <w:rsid w:val="00C500B9"/>
    <w:rsid w:val="00C5075D"/>
    <w:rsid w:val="00C50A1D"/>
    <w:rsid w:val="00C5290E"/>
    <w:rsid w:val="00C52B6A"/>
    <w:rsid w:val="00C530A5"/>
    <w:rsid w:val="00C549DF"/>
    <w:rsid w:val="00C55B31"/>
    <w:rsid w:val="00C60C55"/>
    <w:rsid w:val="00C60D2A"/>
    <w:rsid w:val="00C60E95"/>
    <w:rsid w:val="00C62920"/>
    <w:rsid w:val="00C6305B"/>
    <w:rsid w:val="00C633F4"/>
    <w:rsid w:val="00C658B9"/>
    <w:rsid w:val="00C6639B"/>
    <w:rsid w:val="00C6712E"/>
    <w:rsid w:val="00C67EFE"/>
    <w:rsid w:val="00C71EFC"/>
    <w:rsid w:val="00C7206D"/>
    <w:rsid w:val="00C73104"/>
    <w:rsid w:val="00C74BA6"/>
    <w:rsid w:val="00C764B0"/>
    <w:rsid w:val="00C81738"/>
    <w:rsid w:val="00C81C1F"/>
    <w:rsid w:val="00C828F9"/>
    <w:rsid w:val="00C8338B"/>
    <w:rsid w:val="00C83620"/>
    <w:rsid w:val="00C83E41"/>
    <w:rsid w:val="00C84262"/>
    <w:rsid w:val="00C85095"/>
    <w:rsid w:val="00C850DC"/>
    <w:rsid w:val="00C859C2"/>
    <w:rsid w:val="00C86B65"/>
    <w:rsid w:val="00C9036C"/>
    <w:rsid w:val="00C93914"/>
    <w:rsid w:val="00C95F00"/>
    <w:rsid w:val="00C95FFB"/>
    <w:rsid w:val="00C966C7"/>
    <w:rsid w:val="00CA0C86"/>
    <w:rsid w:val="00CA4070"/>
    <w:rsid w:val="00CA4892"/>
    <w:rsid w:val="00CB0463"/>
    <w:rsid w:val="00CB2E6B"/>
    <w:rsid w:val="00CB3F1F"/>
    <w:rsid w:val="00CB466D"/>
    <w:rsid w:val="00CB6851"/>
    <w:rsid w:val="00CD13A3"/>
    <w:rsid w:val="00CD1E3B"/>
    <w:rsid w:val="00CD5622"/>
    <w:rsid w:val="00CD61FF"/>
    <w:rsid w:val="00CD73BF"/>
    <w:rsid w:val="00CE0517"/>
    <w:rsid w:val="00CE1006"/>
    <w:rsid w:val="00CE3043"/>
    <w:rsid w:val="00CE3580"/>
    <w:rsid w:val="00CE56C4"/>
    <w:rsid w:val="00CE583B"/>
    <w:rsid w:val="00CE796F"/>
    <w:rsid w:val="00CE7D64"/>
    <w:rsid w:val="00CF0CBE"/>
    <w:rsid w:val="00CF158F"/>
    <w:rsid w:val="00CF20DC"/>
    <w:rsid w:val="00CF55ED"/>
    <w:rsid w:val="00D0009B"/>
    <w:rsid w:val="00D01836"/>
    <w:rsid w:val="00D019C6"/>
    <w:rsid w:val="00D032D1"/>
    <w:rsid w:val="00D05290"/>
    <w:rsid w:val="00D05937"/>
    <w:rsid w:val="00D106FC"/>
    <w:rsid w:val="00D1196C"/>
    <w:rsid w:val="00D1207C"/>
    <w:rsid w:val="00D13791"/>
    <w:rsid w:val="00D1399F"/>
    <w:rsid w:val="00D14438"/>
    <w:rsid w:val="00D1575D"/>
    <w:rsid w:val="00D17EB6"/>
    <w:rsid w:val="00D20EAA"/>
    <w:rsid w:val="00D21463"/>
    <w:rsid w:val="00D2216D"/>
    <w:rsid w:val="00D2231E"/>
    <w:rsid w:val="00D2442F"/>
    <w:rsid w:val="00D25132"/>
    <w:rsid w:val="00D2797D"/>
    <w:rsid w:val="00D30FF0"/>
    <w:rsid w:val="00D31B8C"/>
    <w:rsid w:val="00D31C96"/>
    <w:rsid w:val="00D33548"/>
    <w:rsid w:val="00D37A81"/>
    <w:rsid w:val="00D429C9"/>
    <w:rsid w:val="00D4335B"/>
    <w:rsid w:val="00D43803"/>
    <w:rsid w:val="00D44E31"/>
    <w:rsid w:val="00D45509"/>
    <w:rsid w:val="00D56224"/>
    <w:rsid w:val="00D632DE"/>
    <w:rsid w:val="00D63F81"/>
    <w:rsid w:val="00D64D75"/>
    <w:rsid w:val="00D72AB8"/>
    <w:rsid w:val="00D756BA"/>
    <w:rsid w:val="00D77AA0"/>
    <w:rsid w:val="00D803D2"/>
    <w:rsid w:val="00D806AD"/>
    <w:rsid w:val="00D824D0"/>
    <w:rsid w:val="00D84E8B"/>
    <w:rsid w:val="00D86AA2"/>
    <w:rsid w:val="00D86E1B"/>
    <w:rsid w:val="00D875E6"/>
    <w:rsid w:val="00D906E5"/>
    <w:rsid w:val="00D91384"/>
    <w:rsid w:val="00D91F17"/>
    <w:rsid w:val="00D9214E"/>
    <w:rsid w:val="00D930A4"/>
    <w:rsid w:val="00DA3081"/>
    <w:rsid w:val="00DA39A1"/>
    <w:rsid w:val="00DA606D"/>
    <w:rsid w:val="00DA6141"/>
    <w:rsid w:val="00DA6D2E"/>
    <w:rsid w:val="00DB0173"/>
    <w:rsid w:val="00DB0C8B"/>
    <w:rsid w:val="00DB2F9D"/>
    <w:rsid w:val="00DB728B"/>
    <w:rsid w:val="00DB7505"/>
    <w:rsid w:val="00DC0797"/>
    <w:rsid w:val="00DC0BF6"/>
    <w:rsid w:val="00DC28E6"/>
    <w:rsid w:val="00DC4046"/>
    <w:rsid w:val="00DC4762"/>
    <w:rsid w:val="00DC4E68"/>
    <w:rsid w:val="00DC5B66"/>
    <w:rsid w:val="00DD286D"/>
    <w:rsid w:val="00DD4444"/>
    <w:rsid w:val="00DD5441"/>
    <w:rsid w:val="00DE1BF6"/>
    <w:rsid w:val="00DE1FF8"/>
    <w:rsid w:val="00DE3A37"/>
    <w:rsid w:val="00DE644C"/>
    <w:rsid w:val="00DE7862"/>
    <w:rsid w:val="00DF01F0"/>
    <w:rsid w:val="00DF09B5"/>
    <w:rsid w:val="00DF1BA3"/>
    <w:rsid w:val="00DF2BB6"/>
    <w:rsid w:val="00DF32AD"/>
    <w:rsid w:val="00DF3DCE"/>
    <w:rsid w:val="00DF5121"/>
    <w:rsid w:val="00E02F78"/>
    <w:rsid w:val="00E04A4A"/>
    <w:rsid w:val="00E04D40"/>
    <w:rsid w:val="00E074B7"/>
    <w:rsid w:val="00E13B33"/>
    <w:rsid w:val="00E1406A"/>
    <w:rsid w:val="00E152FC"/>
    <w:rsid w:val="00E15727"/>
    <w:rsid w:val="00E15C33"/>
    <w:rsid w:val="00E167B4"/>
    <w:rsid w:val="00E16A6E"/>
    <w:rsid w:val="00E16E1F"/>
    <w:rsid w:val="00E17A52"/>
    <w:rsid w:val="00E21316"/>
    <w:rsid w:val="00E22D7F"/>
    <w:rsid w:val="00E24356"/>
    <w:rsid w:val="00E2494C"/>
    <w:rsid w:val="00E24EE5"/>
    <w:rsid w:val="00E25353"/>
    <w:rsid w:val="00E303A0"/>
    <w:rsid w:val="00E31817"/>
    <w:rsid w:val="00E322EB"/>
    <w:rsid w:val="00E32548"/>
    <w:rsid w:val="00E329D5"/>
    <w:rsid w:val="00E3388C"/>
    <w:rsid w:val="00E33B04"/>
    <w:rsid w:val="00E34E2C"/>
    <w:rsid w:val="00E40208"/>
    <w:rsid w:val="00E40F64"/>
    <w:rsid w:val="00E4187C"/>
    <w:rsid w:val="00E42D99"/>
    <w:rsid w:val="00E447A2"/>
    <w:rsid w:val="00E44DBE"/>
    <w:rsid w:val="00E45723"/>
    <w:rsid w:val="00E45C16"/>
    <w:rsid w:val="00E4638B"/>
    <w:rsid w:val="00E46D4D"/>
    <w:rsid w:val="00E50378"/>
    <w:rsid w:val="00E511F3"/>
    <w:rsid w:val="00E5257B"/>
    <w:rsid w:val="00E525AF"/>
    <w:rsid w:val="00E52F6B"/>
    <w:rsid w:val="00E52FF7"/>
    <w:rsid w:val="00E53DD2"/>
    <w:rsid w:val="00E543BC"/>
    <w:rsid w:val="00E555D4"/>
    <w:rsid w:val="00E5734F"/>
    <w:rsid w:val="00E6022D"/>
    <w:rsid w:val="00E61A24"/>
    <w:rsid w:val="00E61EB0"/>
    <w:rsid w:val="00E6310E"/>
    <w:rsid w:val="00E636C8"/>
    <w:rsid w:val="00E63C48"/>
    <w:rsid w:val="00E65598"/>
    <w:rsid w:val="00E70DFE"/>
    <w:rsid w:val="00E7102D"/>
    <w:rsid w:val="00E7129A"/>
    <w:rsid w:val="00E71424"/>
    <w:rsid w:val="00E719CB"/>
    <w:rsid w:val="00E7241A"/>
    <w:rsid w:val="00E740BF"/>
    <w:rsid w:val="00E753EF"/>
    <w:rsid w:val="00E76FE6"/>
    <w:rsid w:val="00E839ED"/>
    <w:rsid w:val="00E84104"/>
    <w:rsid w:val="00E84203"/>
    <w:rsid w:val="00E910B2"/>
    <w:rsid w:val="00E913D9"/>
    <w:rsid w:val="00E92130"/>
    <w:rsid w:val="00E9390B"/>
    <w:rsid w:val="00E94AC5"/>
    <w:rsid w:val="00E94C5A"/>
    <w:rsid w:val="00E953B6"/>
    <w:rsid w:val="00E9719A"/>
    <w:rsid w:val="00E97E7E"/>
    <w:rsid w:val="00EA0892"/>
    <w:rsid w:val="00EA3432"/>
    <w:rsid w:val="00EA63F4"/>
    <w:rsid w:val="00EA6521"/>
    <w:rsid w:val="00EA6630"/>
    <w:rsid w:val="00EA72C9"/>
    <w:rsid w:val="00EB059F"/>
    <w:rsid w:val="00EB1017"/>
    <w:rsid w:val="00EB21FC"/>
    <w:rsid w:val="00EB253D"/>
    <w:rsid w:val="00EB3162"/>
    <w:rsid w:val="00EB345E"/>
    <w:rsid w:val="00EB482E"/>
    <w:rsid w:val="00EB61C8"/>
    <w:rsid w:val="00EB74E0"/>
    <w:rsid w:val="00EB76A2"/>
    <w:rsid w:val="00EC04AC"/>
    <w:rsid w:val="00EC05AB"/>
    <w:rsid w:val="00EC0888"/>
    <w:rsid w:val="00EC1EAB"/>
    <w:rsid w:val="00EC4822"/>
    <w:rsid w:val="00EC4940"/>
    <w:rsid w:val="00EC638C"/>
    <w:rsid w:val="00EC72D3"/>
    <w:rsid w:val="00ED0320"/>
    <w:rsid w:val="00ED03F4"/>
    <w:rsid w:val="00ED0AA5"/>
    <w:rsid w:val="00ED5E3B"/>
    <w:rsid w:val="00EE0986"/>
    <w:rsid w:val="00EE1B2F"/>
    <w:rsid w:val="00EE7F99"/>
    <w:rsid w:val="00EF01E5"/>
    <w:rsid w:val="00EF2A47"/>
    <w:rsid w:val="00EF3EAD"/>
    <w:rsid w:val="00EF40BE"/>
    <w:rsid w:val="00EF5A82"/>
    <w:rsid w:val="00F04850"/>
    <w:rsid w:val="00F0569F"/>
    <w:rsid w:val="00F056AF"/>
    <w:rsid w:val="00F05874"/>
    <w:rsid w:val="00F05CAF"/>
    <w:rsid w:val="00F101DA"/>
    <w:rsid w:val="00F114F0"/>
    <w:rsid w:val="00F115A6"/>
    <w:rsid w:val="00F125EA"/>
    <w:rsid w:val="00F14CBC"/>
    <w:rsid w:val="00F15698"/>
    <w:rsid w:val="00F17A8F"/>
    <w:rsid w:val="00F17E3A"/>
    <w:rsid w:val="00F22222"/>
    <w:rsid w:val="00F244AA"/>
    <w:rsid w:val="00F24CEE"/>
    <w:rsid w:val="00F25916"/>
    <w:rsid w:val="00F27526"/>
    <w:rsid w:val="00F34D45"/>
    <w:rsid w:val="00F34E9B"/>
    <w:rsid w:val="00F35BAC"/>
    <w:rsid w:val="00F36B2F"/>
    <w:rsid w:val="00F3704B"/>
    <w:rsid w:val="00F3759C"/>
    <w:rsid w:val="00F37FF9"/>
    <w:rsid w:val="00F40919"/>
    <w:rsid w:val="00F41D14"/>
    <w:rsid w:val="00F453C9"/>
    <w:rsid w:val="00F45C57"/>
    <w:rsid w:val="00F4627C"/>
    <w:rsid w:val="00F5128F"/>
    <w:rsid w:val="00F538A0"/>
    <w:rsid w:val="00F5435D"/>
    <w:rsid w:val="00F55D3F"/>
    <w:rsid w:val="00F56320"/>
    <w:rsid w:val="00F63CBB"/>
    <w:rsid w:val="00F70BB0"/>
    <w:rsid w:val="00F70D3E"/>
    <w:rsid w:val="00F72B23"/>
    <w:rsid w:val="00F73224"/>
    <w:rsid w:val="00F73562"/>
    <w:rsid w:val="00F73636"/>
    <w:rsid w:val="00F73AB6"/>
    <w:rsid w:val="00F759D7"/>
    <w:rsid w:val="00F75DEE"/>
    <w:rsid w:val="00F7636C"/>
    <w:rsid w:val="00F82F38"/>
    <w:rsid w:val="00F841DB"/>
    <w:rsid w:val="00F8493B"/>
    <w:rsid w:val="00F859A6"/>
    <w:rsid w:val="00F859CC"/>
    <w:rsid w:val="00F86BEC"/>
    <w:rsid w:val="00F914FA"/>
    <w:rsid w:val="00F92700"/>
    <w:rsid w:val="00F92E9D"/>
    <w:rsid w:val="00F94719"/>
    <w:rsid w:val="00F96727"/>
    <w:rsid w:val="00FA0588"/>
    <w:rsid w:val="00FA0C68"/>
    <w:rsid w:val="00FA338F"/>
    <w:rsid w:val="00FA49D1"/>
    <w:rsid w:val="00FA6153"/>
    <w:rsid w:val="00FA701B"/>
    <w:rsid w:val="00FB2E8B"/>
    <w:rsid w:val="00FB333A"/>
    <w:rsid w:val="00FB5D4F"/>
    <w:rsid w:val="00FB7D50"/>
    <w:rsid w:val="00FC006B"/>
    <w:rsid w:val="00FC219E"/>
    <w:rsid w:val="00FC2275"/>
    <w:rsid w:val="00FC4B3F"/>
    <w:rsid w:val="00FC52BC"/>
    <w:rsid w:val="00FC6365"/>
    <w:rsid w:val="00FD088C"/>
    <w:rsid w:val="00FD1B14"/>
    <w:rsid w:val="00FD2287"/>
    <w:rsid w:val="00FD2622"/>
    <w:rsid w:val="00FD2676"/>
    <w:rsid w:val="00FD2ABF"/>
    <w:rsid w:val="00FD373E"/>
    <w:rsid w:val="00FD43A4"/>
    <w:rsid w:val="00FD4AC7"/>
    <w:rsid w:val="00FD4E07"/>
    <w:rsid w:val="00FD5651"/>
    <w:rsid w:val="00FD5ADD"/>
    <w:rsid w:val="00FD6CB9"/>
    <w:rsid w:val="00FE0AFB"/>
    <w:rsid w:val="00FE1B31"/>
    <w:rsid w:val="00FE1ECC"/>
    <w:rsid w:val="00FE47F3"/>
    <w:rsid w:val="00FE4891"/>
    <w:rsid w:val="00FE63EC"/>
    <w:rsid w:val="00FE6816"/>
    <w:rsid w:val="00FF2C19"/>
    <w:rsid w:val="00FF5D5E"/>
    <w:rsid w:val="00FF6668"/>
    <w:rsid w:val="00FF7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31220340">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09259919">
      <w:bodyDiv w:val="1"/>
      <w:marLeft w:val="0"/>
      <w:marRight w:val="0"/>
      <w:marTop w:val="0"/>
      <w:marBottom w:val="0"/>
      <w:divBdr>
        <w:top w:val="none" w:sz="0" w:space="0" w:color="auto"/>
        <w:left w:val="none" w:sz="0" w:space="0" w:color="auto"/>
        <w:bottom w:val="none" w:sz="0" w:space="0" w:color="auto"/>
        <w:right w:val="none" w:sz="0" w:space="0" w:color="auto"/>
      </w:divBdr>
      <w:divsChild>
        <w:div w:id="476841052">
          <w:marLeft w:val="2520"/>
          <w:marRight w:val="0"/>
          <w:marTop w:val="77"/>
          <w:marBottom w:val="0"/>
          <w:divBdr>
            <w:top w:val="none" w:sz="0" w:space="0" w:color="auto"/>
            <w:left w:val="none" w:sz="0" w:space="0" w:color="auto"/>
            <w:bottom w:val="none" w:sz="0" w:space="0" w:color="auto"/>
            <w:right w:val="none" w:sz="0" w:space="0" w:color="auto"/>
          </w:divBdr>
        </w:div>
        <w:div w:id="738937716">
          <w:marLeft w:val="1800"/>
          <w:marRight w:val="0"/>
          <w:marTop w:val="86"/>
          <w:marBottom w:val="0"/>
          <w:divBdr>
            <w:top w:val="none" w:sz="0" w:space="0" w:color="auto"/>
            <w:left w:val="none" w:sz="0" w:space="0" w:color="auto"/>
            <w:bottom w:val="none" w:sz="0" w:space="0" w:color="auto"/>
            <w:right w:val="none" w:sz="0" w:space="0" w:color="auto"/>
          </w:divBdr>
        </w:div>
        <w:div w:id="1253005808">
          <w:marLeft w:val="2520"/>
          <w:marRight w:val="0"/>
          <w:marTop w:val="77"/>
          <w:marBottom w:val="0"/>
          <w:divBdr>
            <w:top w:val="none" w:sz="0" w:space="0" w:color="auto"/>
            <w:left w:val="none" w:sz="0" w:space="0" w:color="auto"/>
            <w:bottom w:val="none" w:sz="0" w:space="0" w:color="auto"/>
            <w:right w:val="none" w:sz="0" w:space="0" w:color="auto"/>
          </w:divBdr>
        </w:div>
        <w:div w:id="2137216518">
          <w:marLeft w:val="1800"/>
          <w:marRight w:val="0"/>
          <w:marTop w:val="86"/>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42919015">
      <w:bodyDiv w:val="1"/>
      <w:marLeft w:val="0"/>
      <w:marRight w:val="0"/>
      <w:marTop w:val="0"/>
      <w:marBottom w:val="0"/>
      <w:divBdr>
        <w:top w:val="none" w:sz="0" w:space="0" w:color="auto"/>
        <w:left w:val="none" w:sz="0" w:space="0" w:color="auto"/>
        <w:bottom w:val="none" w:sz="0" w:space="0" w:color="auto"/>
        <w:right w:val="none" w:sz="0" w:space="0" w:color="auto"/>
      </w:divBdr>
      <w:divsChild>
        <w:div w:id="477303756">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5321C-3A24-425B-BE0B-67F67B2743C6}">
  <ds:schemaRefs>
    <ds:schemaRef ds:uri="http://schemas.openxmlformats.org/officeDocument/2006/bibliography"/>
  </ds:schemaRefs>
</ds:datastoreItem>
</file>

<file path=customXml/itemProps2.xml><?xml version="1.0" encoding="utf-8"?>
<ds:datastoreItem xmlns:ds="http://schemas.openxmlformats.org/officeDocument/2006/customXml" ds:itemID="{E4E26929-39FB-425A-BD25-6550BF6FF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2154</Words>
  <Characters>12284</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14410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2</cp:revision>
  <cp:lastPrinted>2012-01-30T15:18:00Z</cp:lastPrinted>
  <dcterms:created xsi:type="dcterms:W3CDTF">2016-04-01T09:27:00Z</dcterms:created>
  <dcterms:modified xsi:type="dcterms:W3CDTF">2016-04-01T09:27:00Z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